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5BF" w14:textId="16DB34F2" w:rsidR="00000739" w:rsidRPr="004A3E57" w:rsidRDefault="00000739" w:rsidP="00000739">
      <w:pPr>
        <w:ind w:left="770" w:hanging="360"/>
        <w:jc w:val="center"/>
        <w:rPr>
          <w:b/>
          <w:bCs/>
          <w:u w:val="single"/>
        </w:rPr>
      </w:pPr>
      <w:r w:rsidRPr="004A3E57">
        <w:rPr>
          <w:b/>
          <w:bCs/>
          <w:u w:val="single"/>
        </w:rPr>
        <w:t>Job Posting/Advertisement Template</w:t>
      </w:r>
    </w:p>
    <w:p w14:paraId="3EC1AF81" w14:textId="77777777" w:rsidR="00000739" w:rsidRPr="004A3E57" w:rsidRDefault="00000739" w:rsidP="00000739">
      <w:pPr>
        <w:rPr>
          <w:i/>
          <w:iCs/>
        </w:rPr>
      </w:pPr>
    </w:p>
    <w:p w14:paraId="2776D004" w14:textId="464A7194" w:rsidR="00000739" w:rsidRPr="004A3E57" w:rsidRDefault="00000739" w:rsidP="5E09F57C">
      <w:pPr>
        <w:spacing w:after="160" w:line="259" w:lineRule="auto"/>
        <w:contextualSpacing/>
        <w:rPr>
          <w:b/>
          <w:bCs/>
          <w:i/>
          <w:iCs/>
        </w:rPr>
      </w:pPr>
      <w:r w:rsidRPr="004A3E57">
        <w:rPr>
          <w:b/>
          <w:bCs/>
          <w:i/>
          <w:iCs/>
        </w:rPr>
        <w:t>Job Title</w:t>
      </w:r>
      <w:r w:rsidR="0A5B77D4" w:rsidRPr="004A3E57">
        <w:rPr>
          <w:b/>
          <w:bCs/>
          <w:i/>
          <w:iCs/>
        </w:rPr>
        <w:t>:</w:t>
      </w:r>
      <w:r w:rsidR="004A3E57" w:rsidRPr="004A3E57">
        <w:t xml:space="preserve"> </w:t>
      </w:r>
      <w:r w:rsidR="004A3E57" w:rsidRPr="004A3E57">
        <w:t>Manager, Grants &amp; Compliance</w:t>
      </w:r>
    </w:p>
    <w:p w14:paraId="1416EF5D" w14:textId="77777777" w:rsidR="00000739" w:rsidRPr="004A3E57" w:rsidRDefault="00000739" w:rsidP="00000739">
      <w:pPr>
        <w:spacing w:after="160" w:line="259" w:lineRule="auto"/>
        <w:contextualSpacing/>
        <w:rPr>
          <w:b/>
          <w:bCs/>
          <w:i/>
          <w:iCs/>
        </w:rPr>
      </w:pPr>
    </w:p>
    <w:p w14:paraId="2CBF1238" w14:textId="77777777" w:rsidR="000C22F1" w:rsidRPr="004A3E57" w:rsidRDefault="0A5B77D4" w:rsidP="000C22F1">
      <w:r w:rsidRPr="004A3E57">
        <w:rPr>
          <w:b/>
          <w:bCs/>
          <w:i/>
          <w:iCs/>
        </w:rPr>
        <w:t xml:space="preserve">About Corus: </w:t>
      </w:r>
      <w:r w:rsidR="0723D712" w:rsidRPr="004A3E57">
        <w:rPr>
          <w:b/>
          <w:bCs/>
          <w:i/>
          <w:iCs/>
        </w:rPr>
        <w:t xml:space="preserve"> </w:t>
      </w:r>
      <w:r w:rsidR="000C22F1" w:rsidRPr="004A3E57">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w:t>
      </w:r>
    </w:p>
    <w:p w14:paraId="2A966C34" w14:textId="77777777" w:rsidR="000C22F1" w:rsidRPr="004A3E57" w:rsidRDefault="000C22F1" w:rsidP="000C22F1"/>
    <w:p w14:paraId="392AC8EF" w14:textId="77777777" w:rsidR="000C22F1" w:rsidRPr="004A3E57" w:rsidRDefault="000C22F1" w:rsidP="000C22F1">
      <w:r w:rsidRPr="004A3E57">
        <w:t xml:space="preserve">At Corus we believe that good only grows stronger and we reflect that belief in our workplace culture. We value every employee’s specialized area of expertise and nurture professional growth. We promote an engaging and supportive work environment, where employees feel enabled and driven to innovate, learn and collaborate. And because our subsidiaries often function as partners, our employees </w:t>
      </w:r>
      <w:proofErr w:type="gramStart"/>
      <w:r w:rsidRPr="004A3E57">
        <w:t>have the opportunity to</w:t>
      </w:r>
      <w:proofErr w:type="gramEnd"/>
      <w:r w:rsidRPr="004A3E57">
        <w:t xml:space="preserve"> work across our enterprise family. </w:t>
      </w:r>
    </w:p>
    <w:p w14:paraId="128F865A" w14:textId="77777777" w:rsidR="000C22F1" w:rsidRPr="004A3E57" w:rsidRDefault="000C22F1" w:rsidP="000C22F1"/>
    <w:p w14:paraId="396B4374" w14:textId="67C1D830" w:rsidR="000C22F1" w:rsidRPr="004A3E57" w:rsidRDefault="000C22F1" w:rsidP="000C22F1">
      <w:r w:rsidRPr="004A3E57">
        <w:t xml:space="preserve">Corus is committed to diversity, </w:t>
      </w:r>
      <w:proofErr w:type="gramStart"/>
      <w:r w:rsidRPr="004A3E57">
        <w:t>equity</w:t>
      </w:r>
      <w:proofErr w:type="gramEnd"/>
      <w:r w:rsidRPr="004A3E57">
        <w:t xml:space="preserve"> and inclusion in our worldwide workplace, and we believe that social justice and respect for the human dignity of every person are fundamental to all we do as an organization.</w:t>
      </w:r>
    </w:p>
    <w:p w14:paraId="47B38C58" w14:textId="77777777" w:rsidR="00000739" w:rsidRPr="004A3E57" w:rsidRDefault="00000739" w:rsidP="00000739">
      <w:pPr>
        <w:spacing w:after="240" w:line="259" w:lineRule="auto"/>
        <w:contextualSpacing/>
      </w:pPr>
    </w:p>
    <w:p w14:paraId="4E1BE2A9" w14:textId="77777777" w:rsidR="00000739" w:rsidRPr="004A3E57" w:rsidRDefault="00000739" w:rsidP="00000739">
      <w:pPr>
        <w:spacing w:after="240" w:line="259" w:lineRule="auto"/>
        <w:contextualSpacing/>
      </w:pPr>
      <w:r w:rsidRPr="004A3E57">
        <w:t xml:space="preserve">Further details about the organization can be found at: </w:t>
      </w:r>
      <w:hyperlink r:id="rId10" w:history="1">
        <w:r w:rsidRPr="004A3E57">
          <w:rPr>
            <w:rStyle w:val="Hyperlink"/>
            <w:color w:val="auto"/>
          </w:rPr>
          <w:t>https://corusinternational.org</w:t>
        </w:r>
      </w:hyperlink>
    </w:p>
    <w:p w14:paraId="1ED34D4E" w14:textId="77777777" w:rsidR="00000739" w:rsidRPr="004A3E57" w:rsidRDefault="00000739" w:rsidP="00000739">
      <w:pPr>
        <w:spacing w:before="240" w:after="160" w:line="259" w:lineRule="auto"/>
        <w:contextualSpacing/>
        <w:rPr>
          <w:b/>
          <w:bCs/>
          <w:i/>
          <w:iCs/>
        </w:rPr>
      </w:pPr>
    </w:p>
    <w:p w14:paraId="0250DACD" w14:textId="0E4A13B6" w:rsidR="00E33C9D" w:rsidRPr="004A3E57" w:rsidRDefault="00075C3B" w:rsidP="5E09F57C">
      <w:pPr>
        <w:spacing w:before="240" w:after="160" w:line="259" w:lineRule="auto"/>
        <w:contextualSpacing/>
      </w:pPr>
      <w:r w:rsidRPr="004A3E57">
        <w:rPr>
          <w:b/>
          <w:bCs/>
          <w:i/>
          <w:iCs/>
        </w:rPr>
        <w:t>What you’ll do</w:t>
      </w:r>
      <w:r w:rsidR="6E05FFD8" w:rsidRPr="004A3E57">
        <w:rPr>
          <w:b/>
          <w:bCs/>
          <w:i/>
          <w:iCs/>
        </w:rPr>
        <w:t>:</w:t>
      </w:r>
      <w:r w:rsidR="004A3E57">
        <w:rPr>
          <w:b/>
          <w:bCs/>
          <w:i/>
          <w:iCs/>
        </w:rPr>
        <w:t xml:space="preserve"> </w:t>
      </w:r>
      <w:r w:rsidR="004A3E57" w:rsidRPr="004A3E57">
        <w:t xml:space="preserve">MOMENTUM is a suite of innovative awards funded by the U.S. Agency for International Development (USAID) to holistically improve voluntary family planning and maternal, </w:t>
      </w:r>
      <w:proofErr w:type="spellStart"/>
      <w:r w:rsidR="004A3E57" w:rsidRPr="004A3E57">
        <w:t>newborn</w:t>
      </w:r>
      <w:proofErr w:type="spellEnd"/>
      <w:r w:rsidR="004A3E57" w:rsidRPr="004A3E57">
        <w:t>, and child health services in partner countries around the world. One of these awards, MOMENTUM Integrated Health Resilience, is held by Corus International as the prime contractor, and focuses on strengthening health resilience in fragile settings. The project seeks an experienced and dynamic Manager of Grants and Compliance to provide cradle-to-grave compliance oversight, starting in</w:t>
      </w:r>
      <w:r w:rsidR="004A3E57" w:rsidRPr="004A3E57">
        <w:t xml:space="preserve"> November</w:t>
      </w:r>
      <w:r w:rsidR="004A3E57" w:rsidRPr="004A3E57">
        <w:t xml:space="preserve"> 2022 and going through the end of the project contract in May 2025</w:t>
      </w:r>
      <w:r w:rsidR="004A3E57" w:rsidRPr="004A3E57">
        <w:t>.</w:t>
      </w:r>
    </w:p>
    <w:p w14:paraId="794C7979" w14:textId="77777777" w:rsidR="004A3E57" w:rsidRPr="004A3E57" w:rsidRDefault="004A3E57" w:rsidP="5E09F57C">
      <w:pPr>
        <w:spacing w:before="240" w:after="160" w:line="259" w:lineRule="auto"/>
        <w:contextualSpacing/>
      </w:pPr>
    </w:p>
    <w:p w14:paraId="631C64C8" w14:textId="77777777" w:rsidR="004A3E57" w:rsidRPr="004A3E57" w:rsidRDefault="004A3E57" w:rsidP="004A3E57">
      <w:pPr>
        <w:contextualSpacing/>
      </w:pPr>
      <w:r w:rsidRPr="004A3E57">
        <w:t>The Grants &amp; Compliance Manager must be proficient in USG requirements governing Cooperative Agreements (2CFR200, ADS305 and have a project-oriented mindset. Must be able to provide clear, applicable, and actionable interpretations of agreement requirements within the context of project operations and be able to clearly convey and operationalize the requirements to project staff. The Grants &amp; Compliance Manager will be responsible for providing guidance and support to the MIHR team, project subrecipients (international and local), and country-based project teams; advise staff on regulatory requirements and issues, client compliance, and implementation of Corus policies, with a high level of compliant, project management and systems building skills, organization, and capacity building.</w:t>
      </w:r>
    </w:p>
    <w:p w14:paraId="53533601" w14:textId="77777777" w:rsidR="004A3E57" w:rsidRPr="004A3E57" w:rsidRDefault="004A3E57" w:rsidP="004A3E57">
      <w:pPr>
        <w:contextualSpacing/>
        <w:rPr>
          <w:rStyle w:val="normaltextrun"/>
          <w:color w:val="000000" w:themeColor="text1"/>
        </w:rPr>
      </w:pPr>
    </w:p>
    <w:p w14:paraId="043A28F6" w14:textId="504AF249" w:rsidR="004A3E57" w:rsidRPr="004A3E57" w:rsidRDefault="004A3E57" w:rsidP="004A3E57">
      <w:pPr>
        <w:contextualSpacing/>
        <w:rPr>
          <w:rStyle w:val="normaltextrun"/>
        </w:rPr>
      </w:pPr>
      <w:r w:rsidRPr="004A3E57">
        <w:rPr>
          <w:rStyle w:val="normaltextrun"/>
          <w:color w:val="000000" w:themeColor="text1"/>
        </w:rPr>
        <w:t xml:space="preserve">Under the supervision of the Director, Global Grants and Compliance, the Grants &amp; Compliance Manager will be a proactive champion for promoting project compliance and will work with both operations and technical staff to ensure the execution of all project activities meet the award requirements. </w:t>
      </w:r>
    </w:p>
    <w:p w14:paraId="0C4F2F4E" w14:textId="77777777" w:rsidR="004A3E57" w:rsidRPr="004A3E57" w:rsidDel="009734CD" w:rsidRDefault="004A3E57" w:rsidP="004A3E57">
      <w:pPr>
        <w:ind w:left="360"/>
      </w:pPr>
    </w:p>
    <w:p w14:paraId="54D67191" w14:textId="77777777" w:rsidR="004A3E57" w:rsidRPr="004A3E57" w:rsidRDefault="004A3E57" w:rsidP="004A3E57">
      <w:pPr>
        <w:pStyle w:val="Heading2"/>
        <w:jc w:val="both"/>
        <w:rPr>
          <w:rFonts w:ascii="Times New Roman" w:hAnsi="Times New Roman" w:cs="Times New Roman"/>
          <w:b/>
          <w:sz w:val="24"/>
          <w:szCs w:val="24"/>
          <w:lang w:val="en-US"/>
        </w:rPr>
      </w:pPr>
      <w:r w:rsidRPr="004A3E57">
        <w:rPr>
          <w:rFonts w:ascii="Times New Roman" w:hAnsi="Times New Roman" w:cs="Times New Roman"/>
          <w:b/>
          <w:sz w:val="24"/>
          <w:szCs w:val="24"/>
          <w:lang w:val="en-US"/>
        </w:rPr>
        <w:t xml:space="preserve">Roles and Responsibilities: </w:t>
      </w:r>
    </w:p>
    <w:p w14:paraId="41CFA44A" w14:textId="77777777" w:rsidR="004A3E57" w:rsidRPr="004A3E57" w:rsidRDefault="004A3E57" w:rsidP="004A3E57">
      <w:pPr>
        <w:pStyle w:val="ListParagraph"/>
        <w:spacing w:after="0" w:line="240" w:lineRule="auto"/>
        <w:rPr>
          <w:rFonts w:ascii="Times New Roman" w:hAnsi="Times New Roman" w:cs="Times New Roman"/>
          <w:sz w:val="24"/>
          <w:szCs w:val="24"/>
        </w:rPr>
      </w:pPr>
    </w:p>
    <w:p w14:paraId="55DE71D7" w14:textId="77777777" w:rsidR="004A3E57" w:rsidRPr="004A3E57" w:rsidRDefault="004A3E57" w:rsidP="004A3E57">
      <w:pPr>
        <w:rPr>
          <w:rFonts w:eastAsia="Arial"/>
          <w:b/>
          <w:bCs/>
        </w:rPr>
      </w:pPr>
      <w:r w:rsidRPr="004A3E57">
        <w:rPr>
          <w:rFonts w:eastAsia="Arial"/>
          <w:b/>
          <w:bCs/>
        </w:rPr>
        <w:t xml:space="preserve">Award Administration </w:t>
      </w:r>
    </w:p>
    <w:p w14:paraId="51C21F78"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Perform prime award administration and management functions.</w:t>
      </w:r>
    </w:p>
    <w:p w14:paraId="1F3E1AAF"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Advise Program staff on the applicable regulations governing their work.</w:t>
      </w:r>
    </w:p>
    <w:p w14:paraId="2C92681E"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Monitor award requirements throughout the implementation</w:t>
      </w:r>
    </w:p>
    <w:p w14:paraId="07B117C0"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Manage/monitor asset management throughout the project</w:t>
      </w:r>
    </w:p>
    <w:p w14:paraId="2FE8D3DA"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Government regulatory reports – ensure FFATA reporting in fsrs.gov for all first-tier subcontracts is completed as required.</w:t>
      </w:r>
    </w:p>
    <w:p w14:paraId="12142764"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Verify that all prior approvals are documented and on file</w:t>
      </w:r>
    </w:p>
    <w:p w14:paraId="2A37EEF6" w14:textId="77777777" w:rsidR="004A3E57" w:rsidRPr="004A3E57" w:rsidRDefault="004A3E57" w:rsidP="004A3E57">
      <w:pPr>
        <w:rPr>
          <w:rFonts w:eastAsia="Arial"/>
        </w:rPr>
      </w:pPr>
      <w:r w:rsidRPr="004A3E57">
        <w:rPr>
          <w:rFonts w:eastAsia="Arial"/>
          <w:b/>
          <w:bCs/>
        </w:rPr>
        <w:t xml:space="preserve">Subaward Management </w:t>
      </w:r>
    </w:p>
    <w:p w14:paraId="3ED71FB8" w14:textId="77777777" w:rsidR="004A3E57" w:rsidRPr="004A3E57" w:rsidRDefault="004A3E57" w:rsidP="004A3E57">
      <w:pPr>
        <w:rPr>
          <w:rFonts w:eastAsia="Arial"/>
        </w:rPr>
      </w:pPr>
      <w:r w:rsidRPr="004A3E57">
        <w:rPr>
          <w:rFonts w:eastAsia="Arial"/>
        </w:rPr>
        <w:t xml:space="preserve">Responsible for compliance monitoring and oversight of the sub-awards issued under the award.  </w:t>
      </w:r>
    </w:p>
    <w:p w14:paraId="5DE8B334"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Lead Open competition/solicitation processes, complete pre-award assessments and assist the team with subaward monitoring.</w:t>
      </w:r>
    </w:p>
    <w:p w14:paraId="432FB82B"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 xml:space="preserve">Assist the Director with training the project team both in field offices and at headquarters. </w:t>
      </w:r>
    </w:p>
    <w:p w14:paraId="18B92124" w14:textId="77777777" w:rsidR="004A3E57" w:rsidRPr="004A3E57" w:rsidRDefault="004A3E57" w:rsidP="004A3E57">
      <w:pPr>
        <w:rPr>
          <w:rFonts w:eastAsia="Arial"/>
          <w:b/>
          <w:bCs/>
        </w:rPr>
      </w:pPr>
      <w:r w:rsidRPr="004A3E57">
        <w:rPr>
          <w:rFonts w:eastAsia="Arial"/>
          <w:b/>
          <w:bCs/>
        </w:rPr>
        <w:t>Procurement Management</w:t>
      </w:r>
    </w:p>
    <w:p w14:paraId="11391B8D" w14:textId="77777777" w:rsidR="004A3E57" w:rsidRPr="004A3E57" w:rsidRDefault="004A3E57" w:rsidP="004A3E57">
      <w:pPr>
        <w:rPr>
          <w:rFonts w:eastAsia="Arial"/>
        </w:rPr>
      </w:pPr>
      <w:r w:rsidRPr="004A3E57">
        <w:rPr>
          <w:rFonts w:eastAsia="Arial"/>
        </w:rPr>
        <w:t xml:space="preserve">Responsible for procurement of goods and services ensuring that the purchases are cost-efficient and of high quality. </w:t>
      </w:r>
    </w:p>
    <w:p w14:paraId="56E2AFE9"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Assist with the selection of suppliers, promoting good procurement practices</w:t>
      </w:r>
    </w:p>
    <w:p w14:paraId="5183669E"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Verify that required prior approvals are documented and on file</w:t>
      </w:r>
    </w:p>
    <w:p w14:paraId="3904A798"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 xml:space="preserve"> Manage the requests for consultant service procurements. Process consultant agreements in accordance with Corus’s policies. </w:t>
      </w:r>
    </w:p>
    <w:p w14:paraId="029E5727"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Manage/monitor asset management throughout the project</w:t>
      </w:r>
    </w:p>
    <w:p w14:paraId="0A686CA3" w14:textId="77777777" w:rsidR="004A3E57" w:rsidRPr="004A3E57" w:rsidRDefault="004A3E57" w:rsidP="5E09F57C">
      <w:pPr>
        <w:spacing w:before="240" w:after="160" w:line="259" w:lineRule="auto"/>
        <w:contextualSpacing/>
        <w:rPr>
          <w:b/>
          <w:bCs/>
          <w:i/>
          <w:iCs/>
        </w:rPr>
      </w:pPr>
    </w:p>
    <w:p w14:paraId="3255AD55" w14:textId="3ED5F0EC" w:rsidR="004A3E57" w:rsidRPr="004A3E57" w:rsidRDefault="00E33C9D" w:rsidP="00000739">
      <w:pPr>
        <w:spacing w:before="240" w:after="160" w:line="259" w:lineRule="auto"/>
        <w:contextualSpacing/>
      </w:pPr>
      <w:r w:rsidRPr="004A3E57">
        <w:rPr>
          <w:b/>
          <w:bCs/>
          <w:i/>
          <w:iCs/>
        </w:rPr>
        <w:t>Location:</w:t>
      </w:r>
      <w:r w:rsidR="004A3E57">
        <w:rPr>
          <w:b/>
          <w:bCs/>
          <w:i/>
          <w:iCs/>
        </w:rPr>
        <w:t xml:space="preserve"> </w:t>
      </w:r>
      <w:r w:rsidR="004A3E57" w:rsidRPr="004A3E57">
        <w:t>Washington, DC</w:t>
      </w:r>
    </w:p>
    <w:p w14:paraId="33C7740E" w14:textId="77777777" w:rsidR="004A3E57" w:rsidRPr="004A3E57" w:rsidRDefault="004A3E57" w:rsidP="00000739">
      <w:pPr>
        <w:spacing w:before="240" w:after="160" w:line="259" w:lineRule="auto"/>
        <w:contextualSpacing/>
        <w:rPr>
          <w:i/>
          <w:iCs/>
          <w:u w:val="single"/>
        </w:rPr>
      </w:pPr>
    </w:p>
    <w:p w14:paraId="2ECBDA98" w14:textId="7EA663AD" w:rsidR="004A3E57" w:rsidRPr="004A3E57" w:rsidRDefault="00000739" w:rsidP="004A3E57">
      <w:pPr>
        <w:spacing w:after="160" w:line="259" w:lineRule="auto"/>
        <w:contextualSpacing/>
      </w:pPr>
      <w:r w:rsidRPr="004A3E57">
        <w:rPr>
          <w:b/>
          <w:bCs/>
          <w:i/>
          <w:iCs/>
        </w:rPr>
        <w:t>About The Ideal Candidate</w:t>
      </w:r>
      <w:r w:rsidR="28A9D53B" w:rsidRPr="004A3E57">
        <w:rPr>
          <w:b/>
          <w:bCs/>
          <w:i/>
          <w:iCs/>
        </w:rPr>
        <w:t>:</w:t>
      </w:r>
      <w:r w:rsidR="004A3E57">
        <w:rPr>
          <w:b/>
          <w:bCs/>
          <w:i/>
          <w:iCs/>
        </w:rPr>
        <w:t xml:space="preserve"> </w:t>
      </w:r>
      <w:r w:rsidR="004A3E57" w:rsidRPr="004A3E57">
        <w:rPr>
          <w:rStyle w:val="normaltextrun"/>
          <w:color w:val="000000" w:themeColor="text1"/>
        </w:rPr>
        <w:t>This position requires exceptional problem-solving and a customer service solution-oriented attitude, communications and organizational skills, and the ability to work in a complex, fast-paced, multicultural environment with high attention to detail.</w:t>
      </w:r>
    </w:p>
    <w:p w14:paraId="0ADEBF93" w14:textId="77777777" w:rsidR="00000739" w:rsidRPr="004A3E57" w:rsidRDefault="00000739" w:rsidP="00000739">
      <w:pPr>
        <w:spacing w:after="160" w:line="259" w:lineRule="auto"/>
        <w:contextualSpacing/>
        <w:rPr>
          <w:i/>
          <w:iCs/>
        </w:rPr>
      </w:pPr>
    </w:p>
    <w:p w14:paraId="1E6822FA" w14:textId="5ABD812B" w:rsidR="00000739" w:rsidRPr="004A3E57" w:rsidRDefault="00000739" w:rsidP="5E09F57C">
      <w:pPr>
        <w:spacing w:after="160" w:line="259" w:lineRule="auto"/>
        <w:contextualSpacing/>
        <w:rPr>
          <w:b/>
          <w:bCs/>
          <w:i/>
          <w:iCs/>
        </w:rPr>
      </w:pPr>
      <w:r w:rsidRPr="004A3E57">
        <w:rPr>
          <w:b/>
          <w:bCs/>
          <w:i/>
          <w:iCs/>
        </w:rPr>
        <w:lastRenderedPageBreak/>
        <w:t>Requirements</w:t>
      </w:r>
      <w:r w:rsidR="3F8D68DD" w:rsidRPr="004A3E57">
        <w:rPr>
          <w:b/>
          <w:bCs/>
          <w:i/>
          <w:iCs/>
        </w:rPr>
        <w:t>:</w:t>
      </w:r>
    </w:p>
    <w:p w14:paraId="4DC09CC5"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A minimum of 5 years of relevant work experience with international NGOs is required.</w:t>
      </w:r>
    </w:p>
    <w:p w14:paraId="68C79204"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 xml:space="preserve">Significant depth and breadth of experience managing USAID-funded projects, especially in complex partnering </w:t>
      </w:r>
    </w:p>
    <w:p w14:paraId="4B39A441"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Solid knowledge of USAID regulations governing Cooperative Agreements</w:t>
      </w:r>
    </w:p>
    <w:p w14:paraId="7D5F34AA"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Ability to manage and complete work with minimal supervision.</w:t>
      </w:r>
    </w:p>
    <w:p w14:paraId="487462E8"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Strong analytical and problem-solving skills. Able to think creatively and approach tasks or problems in a new or different way.</w:t>
      </w:r>
    </w:p>
    <w:p w14:paraId="34032F94"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Excellent organizational skills with special attention to detail and timeliness.</w:t>
      </w:r>
    </w:p>
    <w:p w14:paraId="79451DAC" w14:textId="77777777" w:rsidR="004A3E57" w:rsidRP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Demonstrated ability to work in a multicultural environment.</w:t>
      </w:r>
    </w:p>
    <w:p w14:paraId="6B9058AD" w14:textId="04F0E8D3" w:rsidR="004A3E57" w:rsidRDefault="004A3E57" w:rsidP="004A3E57">
      <w:pPr>
        <w:pStyle w:val="ListParagraph"/>
        <w:numPr>
          <w:ilvl w:val="0"/>
          <w:numId w:val="1"/>
        </w:numPr>
        <w:rPr>
          <w:rFonts w:ascii="Times New Roman" w:eastAsia="Arial" w:hAnsi="Times New Roman" w:cs="Times New Roman"/>
          <w:sz w:val="24"/>
          <w:szCs w:val="24"/>
        </w:rPr>
      </w:pPr>
      <w:r w:rsidRPr="004A3E57">
        <w:rPr>
          <w:rFonts w:ascii="Times New Roman" w:eastAsia="Arial" w:hAnsi="Times New Roman" w:cs="Times New Roman"/>
          <w:sz w:val="24"/>
          <w:szCs w:val="24"/>
        </w:rPr>
        <w:t>Willingness and availability to travel up to 25%, possibly to remote regions which may include adverse conditions and/or disaster zones to support field teams located in global locations; and ability to withstand extremes of temperature and altitude.</w:t>
      </w:r>
    </w:p>
    <w:p w14:paraId="29208EBE" w14:textId="77777777" w:rsidR="00DB225E" w:rsidRPr="004A3E57" w:rsidRDefault="00DB225E" w:rsidP="00DB225E">
      <w:pPr>
        <w:pStyle w:val="ListParagraph"/>
        <w:rPr>
          <w:rFonts w:ascii="Times New Roman" w:eastAsia="Arial" w:hAnsi="Times New Roman" w:cs="Times New Roman"/>
          <w:sz w:val="24"/>
          <w:szCs w:val="24"/>
        </w:rPr>
      </w:pPr>
    </w:p>
    <w:p w14:paraId="5BC08D13" w14:textId="77777777" w:rsidR="00DB225E" w:rsidRPr="004A3E57" w:rsidRDefault="00DB225E" w:rsidP="00DB225E">
      <w:pPr>
        <w:pStyle w:val="ListParagraph"/>
        <w:numPr>
          <w:ilvl w:val="0"/>
          <w:numId w:val="1"/>
        </w:numPr>
        <w:rPr>
          <w:rFonts w:ascii="Times New Roman" w:eastAsia="Arial" w:hAnsi="Times New Roman" w:cs="Times New Roman"/>
          <w:sz w:val="24"/>
          <w:szCs w:val="24"/>
        </w:rPr>
      </w:pPr>
      <w:r w:rsidRPr="00DB225E">
        <w:rPr>
          <w:rFonts w:ascii="Times New Roman" w:eastAsia="Arial" w:hAnsi="Times New Roman" w:cs="Times New Roman"/>
          <w:b/>
          <w:bCs/>
          <w:sz w:val="24"/>
          <w:szCs w:val="24"/>
        </w:rPr>
        <w:t>LANGUAGE:</w:t>
      </w:r>
      <w:r w:rsidRPr="004A3E57">
        <w:rPr>
          <w:rFonts w:ascii="Times New Roman" w:eastAsia="Arial" w:hAnsi="Times New Roman" w:cs="Times New Roman"/>
          <w:sz w:val="24"/>
          <w:szCs w:val="24"/>
        </w:rPr>
        <w:t xml:space="preserve"> Fluency in English with professional proficiency in oral/reading/writing is required. Working proficiency in French is preferred. </w:t>
      </w:r>
    </w:p>
    <w:p w14:paraId="1C12899E" w14:textId="3F3494CD" w:rsidR="00000739" w:rsidRPr="004A3E57" w:rsidRDefault="00000739" w:rsidP="00000739">
      <w:pPr>
        <w:spacing w:after="160" w:line="259" w:lineRule="auto"/>
        <w:contextualSpacing/>
        <w:rPr>
          <w:i/>
          <w:iCs/>
        </w:rPr>
      </w:pPr>
    </w:p>
    <w:p w14:paraId="5245E6C8" w14:textId="18F074F6" w:rsidR="00000739" w:rsidRPr="004A3E57" w:rsidRDefault="00000739" w:rsidP="5E09F57C">
      <w:pPr>
        <w:spacing w:after="160" w:line="259" w:lineRule="auto"/>
        <w:contextualSpacing/>
        <w:rPr>
          <w:i/>
          <w:iCs/>
        </w:rPr>
      </w:pPr>
      <w:r w:rsidRPr="004A3E57">
        <w:rPr>
          <w:b/>
          <w:bCs/>
          <w:i/>
          <w:iCs/>
        </w:rPr>
        <w:t>Why You Should Apply</w:t>
      </w:r>
      <w:r w:rsidR="5DD9C2DF" w:rsidRPr="004A3E57">
        <w:rPr>
          <w:b/>
          <w:bCs/>
          <w:i/>
          <w:iCs/>
        </w:rPr>
        <w:t xml:space="preserve">: </w:t>
      </w:r>
      <w:r w:rsidRPr="004A3E57">
        <w:t xml:space="preserve">Corus offers competitive salaries, discretionary bonuses, 100% employer paid Vision insurance, lots of paid leave, generous retirement program, flexible </w:t>
      </w:r>
      <w:r w:rsidR="1901DCD5" w:rsidRPr="004A3E57">
        <w:t xml:space="preserve">work </w:t>
      </w:r>
      <w:r w:rsidRPr="004A3E57">
        <w:t>schedules and so much more!</w:t>
      </w:r>
    </w:p>
    <w:p w14:paraId="5EB36F7B" w14:textId="77777777" w:rsidR="00000739" w:rsidRPr="004A3E57" w:rsidRDefault="00000739" w:rsidP="00000739">
      <w:pPr>
        <w:spacing w:after="160" w:line="259" w:lineRule="auto"/>
        <w:contextualSpacing/>
        <w:rPr>
          <w:i/>
          <w:iCs/>
        </w:rPr>
      </w:pPr>
    </w:p>
    <w:p w14:paraId="24C89FF2" w14:textId="70BC4A45" w:rsidR="00000739" w:rsidRPr="004A3E57" w:rsidRDefault="00000739" w:rsidP="19EC4E03">
      <w:pPr>
        <w:spacing w:after="160" w:line="259" w:lineRule="auto"/>
        <w:contextualSpacing/>
        <w:rPr>
          <w:b/>
          <w:bCs/>
          <w:i/>
          <w:iCs/>
        </w:rPr>
      </w:pPr>
      <w:r w:rsidRPr="004A3E57">
        <w:rPr>
          <w:b/>
          <w:bCs/>
          <w:i/>
          <w:iCs/>
        </w:rPr>
        <w:t>Call to action</w:t>
      </w:r>
      <w:r w:rsidR="367D79E9" w:rsidRPr="004A3E57">
        <w:rPr>
          <w:b/>
          <w:bCs/>
          <w:i/>
          <w:iCs/>
        </w:rPr>
        <w:t>:</w:t>
      </w:r>
      <w:r w:rsidR="004A3E57" w:rsidRPr="004A3E57">
        <w:rPr>
          <w:color w:val="202124"/>
          <w:shd w:val="clear" w:color="auto" w:fill="FFFFFF"/>
        </w:rPr>
        <w:t xml:space="preserve"> </w:t>
      </w:r>
      <w:r w:rsidR="004A3E57" w:rsidRPr="004A3E57">
        <w:rPr>
          <w:color w:val="202124"/>
          <w:shd w:val="clear" w:color="auto" w:fill="FFFFFF"/>
        </w:rPr>
        <w:t xml:space="preserve">Are you interested in being an important part of our team? </w:t>
      </w:r>
      <w:proofErr w:type="gramStart"/>
      <w:r w:rsidR="004A3E57" w:rsidRPr="004A3E57">
        <w:rPr>
          <w:color w:val="202124"/>
          <w:shd w:val="clear" w:color="auto" w:fill="FFFFFF"/>
        </w:rPr>
        <w:t>Apply</w:t>
      </w:r>
      <w:proofErr w:type="gramEnd"/>
      <w:r w:rsidR="004A3E57" w:rsidRPr="004A3E57">
        <w:rPr>
          <w:color w:val="202124"/>
          <w:shd w:val="clear" w:color="auto" w:fill="FFFFFF"/>
        </w:rPr>
        <w:t xml:space="preserve"> for immediate consideration. We look forward to hearing from you!</w:t>
      </w:r>
    </w:p>
    <w:p w14:paraId="3FACCDB9" w14:textId="77777777" w:rsidR="00000739" w:rsidRPr="004A3E57" w:rsidRDefault="00000739" w:rsidP="00000739"/>
    <w:p w14:paraId="635CFEA2" w14:textId="77777777" w:rsidR="00000739" w:rsidRPr="004A3E57" w:rsidRDefault="00000739" w:rsidP="00000739"/>
    <w:p w14:paraId="4ECAF071" w14:textId="77777777" w:rsidR="00F7149C" w:rsidRPr="004A3E57" w:rsidRDefault="00F7149C"/>
    <w:sectPr w:rsidR="00F7149C" w:rsidRPr="004A3E57" w:rsidSect="00175D21">
      <w:headerReference w:type="default" r:id="rId11"/>
      <w:footerReference w:type="default" r:id="rId12"/>
      <w:pgSz w:w="12240" w:h="15840"/>
      <w:pgMar w:top="1440" w:right="1710" w:bottom="864" w:left="135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D768" w14:textId="77777777" w:rsidR="00175D21" w:rsidRDefault="00175D21">
      <w:r>
        <w:separator/>
      </w:r>
    </w:p>
  </w:endnote>
  <w:endnote w:type="continuationSeparator" w:id="0">
    <w:p w14:paraId="70003C91" w14:textId="77777777" w:rsidR="00175D21" w:rsidRDefault="00175D21">
      <w:r>
        <w:continuationSeparator/>
      </w:r>
    </w:p>
  </w:endnote>
  <w:endnote w:type="continuationNotice" w:id="1">
    <w:p w14:paraId="7308D66F" w14:textId="77777777" w:rsidR="00175D21" w:rsidRDefault="00175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6CF2" w14:textId="77777777" w:rsidR="00175D21" w:rsidRPr="00C56AB5" w:rsidRDefault="00790C93" w:rsidP="00175D21">
    <w:pPr>
      <w:pStyle w:val="Footer"/>
      <w:jc w:val="center"/>
      <w:rPr>
        <w:b/>
        <w:color w:val="0C649C"/>
        <w:sz w:val="20"/>
        <w:szCs w:val="20"/>
      </w:rPr>
    </w:pPr>
    <w:r w:rsidRPr="00C56AB5">
      <w:rPr>
        <w:b/>
        <w:color w:val="0C649C"/>
        <w:sz w:val="20"/>
        <w:szCs w:val="20"/>
      </w:rPr>
      <w:t xml:space="preserve">1730 M Street, NW, STE 1100, Washington, DC 20036 USA </w:t>
    </w:r>
    <w:r w:rsidRPr="00C56AB5">
      <w:rPr>
        <w:rFonts w:ascii="Symbol" w:eastAsia="Symbol" w:hAnsi="Symbol" w:cs="Symbol"/>
        <w:b/>
        <w:color w:val="0C649C"/>
        <w:sz w:val="20"/>
        <w:szCs w:val="20"/>
      </w:rPr>
      <w:t>·</w:t>
    </w:r>
    <w:r w:rsidRPr="00C56AB5">
      <w:rPr>
        <w:b/>
        <w:color w:val="0C649C"/>
        <w:sz w:val="20"/>
        <w:szCs w:val="20"/>
      </w:rPr>
      <w:t xml:space="preserve"> 202.888.6200 </w:t>
    </w:r>
    <w:r w:rsidRPr="00C56AB5">
      <w:rPr>
        <w:rFonts w:ascii="Symbol" w:eastAsia="Symbol" w:hAnsi="Symbol" w:cs="Symbol"/>
        <w:b/>
        <w:color w:val="0C649C"/>
        <w:sz w:val="20"/>
        <w:szCs w:val="20"/>
      </w:rPr>
      <w:t>·</w:t>
    </w:r>
    <w:r w:rsidRPr="00C56AB5">
      <w:rPr>
        <w:b/>
        <w:color w:val="0C649C"/>
        <w:sz w:val="20"/>
        <w:szCs w:val="20"/>
      </w:rPr>
      <w:t xml:space="preserve"> </w:t>
    </w:r>
    <w:hyperlink r:id="rId1" w:history="1">
      <w:r w:rsidRPr="00C83502">
        <w:rPr>
          <w:rStyle w:val="Hyperlink"/>
          <w:b/>
          <w:sz w:val="20"/>
          <w:szCs w:val="20"/>
        </w:rPr>
        <w:t>www.corusinternational.org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AA7C" w14:textId="77777777" w:rsidR="00175D21" w:rsidRDefault="00175D21">
      <w:r>
        <w:separator/>
      </w:r>
    </w:p>
  </w:footnote>
  <w:footnote w:type="continuationSeparator" w:id="0">
    <w:p w14:paraId="65D690BD" w14:textId="77777777" w:rsidR="00175D21" w:rsidRDefault="00175D21">
      <w:r>
        <w:continuationSeparator/>
      </w:r>
    </w:p>
  </w:footnote>
  <w:footnote w:type="continuationNotice" w:id="1">
    <w:p w14:paraId="5C6100B0" w14:textId="77777777" w:rsidR="00175D21" w:rsidRDefault="00175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712F" w14:textId="77777777" w:rsidR="00175D21" w:rsidRDefault="19EC4E03">
    <w:pPr>
      <w:pStyle w:val="Header"/>
    </w:pPr>
    <w:r>
      <w:rPr>
        <w:noProof/>
      </w:rPr>
      <w:drawing>
        <wp:inline distT="0" distB="0" distL="0" distR="0" wp14:anchorId="5BA517FC" wp14:editId="08902731">
          <wp:extent cx="2727325" cy="962025"/>
          <wp:effectExtent l="0" t="0" r="0" b="0"/>
          <wp:docPr id="2093114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27325" cy="962025"/>
                  </a:xfrm>
                  <a:prstGeom prst="rect">
                    <a:avLst/>
                  </a:prstGeom>
                </pic:spPr>
              </pic:pic>
            </a:graphicData>
          </a:graphic>
        </wp:inline>
      </w:drawing>
    </w:r>
  </w:p>
  <w:p w14:paraId="297FD3DE" w14:textId="77777777" w:rsidR="00175D21" w:rsidRDefault="00790C93">
    <w:pPr>
      <w:pStyle w:val="Header"/>
    </w:pPr>
    <w:r>
      <w:rPr>
        <w:noProof/>
      </w:rPr>
      <mc:AlternateContent>
        <mc:Choice Requires="wps">
          <w:drawing>
            <wp:anchor distT="0" distB="0" distL="114300" distR="114300" simplePos="0" relativeHeight="251658240" behindDoc="0" locked="0" layoutInCell="1" allowOverlap="1" wp14:anchorId="02607D5F" wp14:editId="4AB646A1">
              <wp:simplePos x="0" y="0"/>
              <wp:positionH relativeFrom="column">
                <wp:posOffset>708660</wp:posOffset>
              </wp:positionH>
              <wp:positionV relativeFrom="paragraph">
                <wp:posOffset>22225</wp:posOffset>
              </wp:positionV>
              <wp:extent cx="5772150" cy="0"/>
              <wp:effectExtent l="13335" t="12700" r="571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1015A" id="_x0000_t32" coordsize="21600,21600" o:spt="32" o:oned="t" path="m,l21600,21600e" filled="f">
              <v:path arrowok="t" fillok="f" o:connecttype="none"/>
              <o:lock v:ext="edit" shapetype="t"/>
            </v:shapetype>
            <v:shape id="AutoShape 1" o:spid="_x0000_s1026" type="#_x0000_t32" style="position:absolute;margin-left:55.8pt;margin-top:1.75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" strokecolor="#54555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376"/>
    <w:multiLevelType w:val="hybridMultilevel"/>
    <w:tmpl w:val="E806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A68F7"/>
    <w:multiLevelType w:val="hybridMultilevel"/>
    <w:tmpl w:val="1B04CC7E"/>
    <w:lvl w:ilvl="0" w:tplc="A2E83540">
      <w:start w:val="1"/>
      <w:numFmt w:val="bullet"/>
      <w:lvlText w:val=""/>
      <w:lvlJc w:val="left"/>
      <w:pPr>
        <w:ind w:left="720" w:hanging="360"/>
      </w:pPr>
      <w:rPr>
        <w:rFonts w:ascii="Symbol" w:hAnsi="Symbol" w:hint="default"/>
      </w:rPr>
    </w:lvl>
    <w:lvl w:ilvl="1" w:tplc="1EB8CBFE">
      <w:start w:val="1"/>
      <w:numFmt w:val="bullet"/>
      <w:lvlText w:val="o"/>
      <w:lvlJc w:val="left"/>
      <w:pPr>
        <w:ind w:left="1440" w:hanging="360"/>
      </w:pPr>
      <w:rPr>
        <w:rFonts w:ascii="Courier New" w:hAnsi="Courier New" w:hint="default"/>
      </w:rPr>
    </w:lvl>
    <w:lvl w:ilvl="2" w:tplc="6ECCE3DA">
      <w:start w:val="1"/>
      <w:numFmt w:val="bullet"/>
      <w:lvlText w:val=""/>
      <w:lvlJc w:val="left"/>
      <w:pPr>
        <w:ind w:left="2160" w:hanging="360"/>
      </w:pPr>
      <w:rPr>
        <w:rFonts w:ascii="Wingdings" w:hAnsi="Wingdings" w:hint="default"/>
      </w:rPr>
    </w:lvl>
    <w:lvl w:ilvl="3" w:tplc="BCD0E7AC">
      <w:start w:val="1"/>
      <w:numFmt w:val="bullet"/>
      <w:lvlText w:val=""/>
      <w:lvlJc w:val="left"/>
      <w:pPr>
        <w:ind w:left="2880" w:hanging="360"/>
      </w:pPr>
      <w:rPr>
        <w:rFonts w:ascii="Symbol" w:hAnsi="Symbol" w:hint="default"/>
      </w:rPr>
    </w:lvl>
    <w:lvl w:ilvl="4" w:tplc="5CBE3E94">
      <w:start w:val="1"/>
      <w:numFmt w:val="bullet"/>
      <w:lvlText w:val="o"/>
      <w:lvlJc w:val="left"/>
      <w:pPr>
        <w:ind w:left="3600" w:hanging="360"/>
      </w:pPr>
      <w:rPr>
        <w:rFonts w:ascii="Courier New" w:hAnsi="Courier New" w:hint="default"/>
      </w:rPr>
    </w:lvl>
    <w:lvl w:ilvl="5" w:tplc="09B600E0">
      <w:start w:val="1"/>
      <w:numFmt w:val="bullet"/>
      <w:lvlText w:val=""/>
      <w:lvlJc w:val="left"/>
      <w:pPr>
        <w:ind w:left="4320" w:hanging="360"/>
      </w:pPr>
      <w:rPr>
        <w:rFonts w:ascii="Wingdings" w:hAnsi="Wingdings" w:hint="default"/>
      </w:rPr>
    </w:lvl>
    <w:lvl w:ilvl="6" w:tplc="D2E65368">
      <w:start w:val="1"/>
      <w:numFmt w:val="bullet"/>
      <w:lvlText w:val=""/>
      <w:lvlJc w:val="left"/>
      <w:pPr>
        <w:ind w:left="5040" w:hanging="360"/>
      </w:pPr>
      <w:rPr>
        <w:rFonts w:ascii="Symbol" w:hAnsi="Symbol" w:hint="default"/>
      </w:rPr>
    </w:lvl>
    <w:lvl w:ilvl="7" w:tplc="41084432">
      <w:start w:val="1"/>
      <w:numFmt w:val="bullet"/>
      <w:lvlText w:val="o"/>
      <w:lvlJc w:val="left"/>
      <w:pPr>
        <w:ind w:left="5760" w:hanging="360"/>
      </w:pPr>
      <w:rPr>
        <w:rFonts w:ascii="Courier New" w:hAnsi="Courier New" w:hint="default"/>
      </w:rPr>
    </w:lvl>
    <w:lvl w:ilvl="8" w:tplc="94F8624A">
      <w:start w:val="1"/>
      <w:numFmt w:val="bullet"/>
      <w:lvlText w:val=""/>
      <w:lvlJc w:val="left"/>
      <w:pPr>
        <w:ind w:left="6480" w:hanging="360"/>
      </w:pPr>
      <w:rPr>
        <w:rFonts w:ascii="Wingdings" w:hAnsi="Wingdings" w:hint="default"/>
      </w:rPr>
    </w:lvl>
  </w:abstractNum>
  <w:num w:numId="1" w16cid:durableId="260115755">
    <w:abstractNumId w:val="0"/>
  </w:num>
  <w:num w:numId="2" w16cid:durableId="152956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9"/>
    <w:rsid w:val="00000739"/>
    <w:rsid w:val="00075C3B"/>
    <w:rsid w:val="000C22F1"/>
    <w:rsid w:val="00175D21"/>
    <w:rsid w:val="001A34D1"/>
    <w:rsid w:val="001C4F14"/>
    <w:rsid w:val="003A6CE4"/>
    <w:rsid w:val="004A3E57"/>
    <w:rsid w:val="00517418"/>
    <w:rsid w:val="00615064"/>
    <w:rsid w:val="00790C93"/>
    <w:rsid w:val="00AA4086"/>
    <w:rsid w:val="00C8609A"/>
    <w:rsid w:val="00DB225E"/>
    <w:rsid w:val="00E33C9D"/>
    <w:rsid w:val="00F7149C"/>
    <w:rsid w:val="0554A5B4"/>
    <w:rsid w:val="0723D712"/>
    <w:rsid w:val="0A5B77D4"/>
    <w:rsid w:val="18CE474A"/>
    <w:rsid w:val="1901DCD5"/>
    <w:rsid w:val="19EC4E03"/>
    <w:rsid w:val="28A9D53B"/>
    <w:rsid w:val="367D79E9"/>
    <w:rsid w:val="3F8D68DD"/>
    <w:rsid w:val="4FA8CA70"/>
    <w:rsid w:val="57732C7B"/>
    <w:rsid w:val="5DD9C2DF"/>
    <w:rsid w:val="5E09F57C"/>
    <w:rsid w:val="6E05F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C5C2"/>
  <w15:chartTrackingRefBased/>
  <w15:docId w15:val="{FFF92F9B-E4F1-4740-AC52-C8451F34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A3E57"/>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39"/>
    <w:pPr>
      <w:tabs>
        <w:tab w:val="center" w:pos="4680"/>
        <w:tab w:val="right" w:pos="9360"/>
      </w:tabs>
    </w:pPr>
  </w:style>
  <w:style w:type="character" w:customStyle="1" w:styleId="HeaderChar">
    <w:name w:val="Header Char"/>
    <w:basedOn w:val="DefaultParagraphFont"/>
    <w:link w:val="Header"/>
    <w:uiPriority w:val="99"/>
    <w:rsid w:val="000007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739"/>
    <w:pPr>
      <w:tabs>
        <w:tab w:val="center" w:pos="4680"/>
        <w:tab w:val="right" w:pos="9360"/>
      </w:tabs>
    </w:pPr>
  </w:style>
  <w:style w:type="character" w:customStyle="1" w:styleId="FooterChar">
    <w:name w:val="Footer Char"/>
    <w:basedOn w:val="DefaultParagraphFont"/>
    <w:link w:val="Footer"/>
    <w:uiPriority w:val="99"/>
    <w:rsid w:val="00000739"/>
    <w:rPr>
      <w:rFonts w:ascii="Times New Roman" w:eastAsia="Times New Roman" w:hAnsi="Times New Roman" w:cs="Times New Roman"/>
      <w:sz w:val="24"/>
      <w:szCs w:val="24"/>
    </w:rPr>
  </w:style>
  <w:style w:type="character" w:styleId="Hyperlink">
    <w:name w:val="Hyperlink"/>
    <w:uiPriority w:val="99"/>
    <w:unhideWhenUsed/>
    <w:rsid w:val="00000739"/>
    <w:rPr>
      <w:color w:val="0000FF"/>
      <w:u w:val="single"/>
    </w:rPr>
  </w:style>
  <w:style w:type="character" w:customStyle="1" w:styleId="Heading2Char">
    <w:name w:val="Heading 2 Char"/>
    <w:basedOn w:val="DefaultParagraphFont"/>
    <w:link w:val="Heading2"/>
    <w:uiPriority w:val="9"/>
    <w:rsid w:val="004A3E57"/>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4A3E5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A3E57"/>
    <w:pPr>
      <w:spacing w:before="100" w:beforeAutospacing="1" w:after="100" w:afterAutospacing="1"/>
    </w:pPr>
  </w:style>
  <w:style w:type="character" w:customStyle="1" w:styleId="normaltextrun">
    <w:name w:val="normaltextrun"/>
    <w:rsid w:val="004A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rusinternation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us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ab32ae-d736-4dd0-8b9d-5f0ad7c4cd4a">
      <UserInfo>
        <DisplayName>SharingLinks.0043552a-fbf1-4d69-9605-f1f266441fe8.Flexible.edca855c-3802-4972-8757-eb17d888d28f</DisplayName>
        <AccountId>91</AccountId>
        <AccountType/>
      </UserInfo>
      <UserInfo>
        <DisplayName>Renée Fiorentino</DisplayName>
        <AccountId>771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6B803911EBC4398C16010F5CB77C2" ma:contentTypeVersion="13" ma:contentTypeDescription="Create a new document." ma:contentTypeScope="" ma:versionID="0390516ee8bded3f751b6dede77edf06">
  <xsd:schema xmlns:xsd="http://www.w3.org/2001/XMLSchema" xmlns:xs="http://www.w3.org/2001/XMLSchema" xmlns:p="http://schemas.microsoft.com/office/2006/metadata/properties" xmlns:ns2="7a8efbbd-5241-4ffa-a3e7-a89c5e7f4b62" xmlns:ns3="e3ab32ae-d736-4dd0-8b9d-5f0ad7c4cd4a" targetNamespace="http://schemas.microsoft.com/office/2006/metadata/properties" ma:root="true" ma:fieldsID="b0d0e37ecb94e4c9e0a76d2a11e53e96" ns2:_="" ns3:_="">
    <xsd:import namespace="7a8efbbd-5241-4ffa-a3e7-a89c5e7f4b62"/>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fbbd-5241-4ffa-a3e7-a89c5e7f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05608-BC1F-4686-B136-DB51158F3908}">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7a8efbbd-5241-4ffa-a3e7-a89c5e7f4b62"/>
    <ds:schemaRef ds:uri="http://purl.org/dc/dcmitype/"/>
    <ds:schemaRef ds:uri="http://schemas.openxmlformats.org/package/2006/metadata/core-properties"/>
    <ds:schemaRef ds:uri="e3ab32ae-d736-4dd0-8b9d-5f0ad7c4cd4a"/>
    <ds:schemaRef ds:uri="http://www.w3.org/XML/1998/namespace"/>
  </ds:schemaRefs>
</ds:datastoreItem>
</file>

<file path=customXml/itemProps2.xml><?xml version="1.0" encoding="utf-8"?>
<ds:datastoreItem xmlns:ds="http://schemas.openxmlformats.org/officeDocument/2006/customXml" ds:itemID="{939970EF-95F3-4CB7-A6CB-78A4FDFB6455}">
  <ds:schemaRefs>
    <ds:schemaRef ds:uri="http://schemas.microsoft.com/sharepoint/v3/contenttype/forms"/>
  </ds:schemaRefs>
</ds:datastoreItem>
</file>

<file path=customXml/itemProps3.xml><?xml version="1.0" encoding="utf-8"?>
<ds:datastoreItem xmlns:ds="http://schemas.openxmlformats.org/officeDocument/2006/customXml" ds:itemID="{B808236E-40A1-47C9-AB7D-D05263FC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fbbd-5241-4ffa-a3e7-a89c5e7f4b62"/>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Virgil</dc:creator>
  <cp:keywords/>
  <dc:description/>
  <cp:lastModifiedBy>Anna Manukyan</cp:lastModifiedBy>
  <cp:revision>2</cp:revision>
  <dcterms:created xsi:type="dcterms:W3CDTF">2022-11-10T16:03:00Z</dcterms:created>
  <dcterms:modified xsi:type="dcterms:W3CDTF">2022-11-10T16:03:00Z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0x010100D186B803911EBC4398C16010F5CB77C2</vt:lpwstr>
  </property>
</Properties>
</file>