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7C497" w14:textId="062771D7" w:rsidR="00061B67" w:rsidRDefault="00AE37EA" w:rsidP="00AE37EA">
      <w:pPr>
        <w:ind w:left="-990" w:right="6629"/>
        <w:jc w:val="center"/>
        <w:rPr>
          <w:b/>
          <w:bCs/>
          <w:sz w:val="32"/>
          <w:szCs w:val="32"/>
          <w:lang w:val="fr-FR"/>
        </w:rPr>
      </w:pPr>
      <w:r>
        <w:rPr>
          <w:noProof/>
        </w:rPr>
        <w:drawing>
          <wp:inline distT="0" distB="0" distL="0" distR="0" wp14:anchorId="32470745" wp14:editId="73A7897E">
            <wp:extent cx="758473" cy="9220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763983" cy="928718"/>
                    </a:xfrm>
                    <a:prstGeom prst="rect">
                      <a:avLst/>
                    </a:prstGeom>
                  </pic:spPr>
                </pic:pic>
              </a:graphicData>
            </a:graphic>
          </wp:inline>
        </w:drawing>
      </w:r>
    </w:p>
    <w:p w14:paraId="15AA477B" w14:textId="77777777" w:rsidR="00061B67" w:rsidRDefault="00061B67">
      <w:pPr>
        <w:jc w:val="center"/>
        <w:rPr>
          <w:b/>
          <w:bCs/>
          <w:sz w:val="32"/>
          <w:szCs w:val="32"/>
          <w:lang w:val="fr-FR"/>
        </w:rPr>
      </w:pPr>
    </w:p>
    <w:p w14:paraId="4084E8F7" w14:textId="41FD46FE" w:rsidR="00061B67" w:rsidRPr="001E6BF5" w:rsidRDefault="00061B67" w:rsidP="0021400C">
      <w:pPr>
        <w:pStyle w:val="Heading1"/>
        <w:spacing w:before="0"/>
        <w:ind w:left="0"/>
        <w:jc w:val="both"/>
        <w:rPr>
          <w:rFonts w:asciiTheme="minorHAnsi" w:hAnsiTheme="minorHAnsi" w:cstheme="minorHAnsi"/>
          <w:b w:val="0"/>
          <w:bCs w:val="0"/>
          <w:lang w:val="fr-FR"/>
        </w:rPr>
      </w:pPr>
      <w:r w:rsidRPr="001E6BF5">
        <w:rPr>
          <w:rFonts w:asciiTheme="minorHAnsi" w:hAnsiTheme="minorHAnsi" w:cstheme="minorHAnsi"/>
          <w:lang w:val="fr-FR"/>
        </w:rPr>
        <w:t xml:space="preserve">Job Description: </w:t>
      </w:r>
      <w:r w:rsidR="00B21076">
        <w:rPr>
          <w:rFonts w:asciiTheme="minorHAnsi" w:hAnsiTheme="minorHAnsi" w:cstheme="minorHAnsi"/>
          <w:lang w:val="fr-FR"/>
        </w:rPr>
        <w:t xml:space="preserve">Senior </w:t>
      </w:r>
      <w:r w:rsidR="00ED15B5" w:rsidRPr="001E6BF5">
        <w:rPr>
          <w:rFonts w:asciiTheme="minorHAnsi" w:hAnsiTheme="minorHAnsi" w:cstheme="minorHAnsi"/>
          <w:lang w:val="fr-FR"/>
        </w:rPr>
        <w:t xml:space="preserve">Business </w:t>
      </w:r>
      <w:proofErr w:type="spellStart"/>
      <w:r w:rsidR="00ED15B5" w:rsidRPr="001E6BF5">
        <w:rPr>
          <w:rFonts w:asciiTheme="minorHAnsi" w:hAnsiTheme="minorHAnsi" w:cstheme="minorHAnsi"/>
          <w:lang w:val="fr-FR"/>
        </w:rPr>
        <w:t>Improvement</w:t>
      </w:r>
      <w:proofErr w:type="spellEnd"/>
      <w:r w:rsidR="00ED15B5" w:rsidRPr="001E6BF5">
        <w:rPr>
          <w:rFonts w:asciiTheme="minorHAnsi" w:hAnsiTheme="minorHAnsi" w:cstheme="minorHAnsi"/>
          <w:lang w:val="fr-FR"/>
        </w:rPr>
        <w:t xml:space="preserve"> </w:t>
      </w:r>
      <w:proofErr w:type="spellStart"/>
      <w:r w:rsidR="00ED15B5" w:rsidRPr="001E6BF5">
        <w:rPr>
          <w:rFonts w:asciiTheme="minorHAnsi" w:hAnsiTheme="minorHAnsi" w:cstheme="minorHAnsi"/>
          <w:lang w:val="fr-FR"/>
        </w:rPr>
        <w:t>Analyst</w:t>
      </w:r>
      <w:proofErr w:type="spellEnd"/>
      <w:r w:rsidR="00ED15B5" w:rsidRPr="001E6BF5">
        <w:rPr>
          <w:rFonts w:asciiTheme="minorHAnsi" w:hAnsiTheme="minorHAnsi" w:cstheme="minorHAnsi"/>
          <w:lang w:val="fr-FR"/>
        </w:rPr>
        <w:t>/</w:t>
      </w:r>
      <w:r w:rsidR="001E6BF5">
        <w:rPr>
          <w:rFonts w:asciiTheme="minorHAnsi" w:hAnsiTheme="minorHAnsi" w:cstheme="minorHAnsi"/>
          <w:lang w:val="fr-FR"/>
        </w:rPr>
        <w:t>A</w:t>
      </w:r>
      <w:r w:rsidR="00176BB1" w:rsidRPr="001E6BF5">
        <w:rPr>
          <w:rFonts w:asciiTheme="minorHAnsi" w:hAnsiTheme="minorHAnsi" w:cstheme="minorHAnsi"/>
          <w:lang w:val="fr-FR"/>
        </w:rPr>
        <w:t>nal</w:t>
      </w:r>
      <w:r w:rsidR="001E6BF5">
        <w:rPr>
          <w:rFonts w:asciiTheme="minorHAnsi" w:hAnsiTheme="minorHAnsi" w:cstheme="minorHAnsi"/>
          <w:lang w:val="fr-FR"/>
        </w:rPr>
        <w:t>y</w:t>
      </w:r>
      <w:r w:rsidR="00176BB1" w:rsidRPr="001E6BF5">
        <w:rPr>
          <w:rFonts w:asciiTheme="minorHAnsi" w:hAnsiTheme="minorHAnsi" w:cstheme="minorHAnsi"/>
          <w:lang w:val="fr-FR"/>
        </w:rPr>
        <w:t>st</w:t>
      </w:r>
      <w:r w:rsidR="001E6BF5">
        <w:rPr>
          <w:rFonts w:asciiTheme="minorHAnsi" w:hAnsiTheme="minorHAnsi" w:cstheme="minorHAnsi"/>
          <w:lang w:val="fr-FR"/>
        </w:rPr>
        <w:t>e</w:t>
      </w:r>
      <w:r w:rsidR="00176BB1" w:rsidRPr="001E6BF5">
        <w:rPr>
          <w:rFonts w:asciiTheme="minorHAnsi" w:hAnsiTheme="minorHAnsi" w:cstheme="minorHAnsi"/>
          <w:lang w:val="fr-FR"/>
        </w:rPr>
        <w:t xml:space="preserve"> </w:t>
      </w:r>
      <w:r w:rsidR="00B21076">
        <w:rPr>
          <w:rFonts w:asciiTheme="minorHAnsi" w:hAnsiTheme="minorHAnsi" w:cstheme="minorHAnsi"/>
          <w:lang w:val="fr-FR"/>
        </w:rPr>
        <w:t xml:space="preserve">Senior </w:t>
      </w:r>
      <w:r w:rsidR="00176BB1" w:rsidRPr="001E6BF5">
        <w:rPr>
          <w:rFonts w:asciiTheme="minorHAnsi" w:hAnsiTheme="minorHAnsi" w:cstheme="minorHAnsi"/>
          <w:lang w:val="fr-FR"/>
        </w:rPr>
        <w:t xml:space="preserve">du </w:t>
      </w:r>
      <w:r w:rsidR="001E6BF5" w:rsidRPr="001E6BF5">
        <w:rPr>
          <w:rFonts w:asciiTheme="minorHAnsi" w:hAnsiTheme="minorHAnsi" w:cstheme="minorHAnsi"/>
          <w:lang w:val="fr-FR"/>
        </w:rPr>
        <w:t>développement</w:t>
      </w:r>
      <w:r w:rsidR="00176BB1" w:rsidRPr="001E6BF5">
        <w:rPr>
          <w:rFonts w:asciiTheme="minorHAnsi" w:hAnsiTheme="minorHAnsi" w:cstheme="minorHAnsi"/>
          <w:lang w:val="fr-FR"/>
        </w:rPr>
        <w:t xml:space="preserve"> </w:t>
      </w:r>
      <w:r w:rsidR="001E6BF5" w:rsidRPr="001E6BF5">
        <w:rPr>
          <w:rFonts w:asciiTheme="minorHAnsi" w:hAnsiTheme="minorHAnsi" w:cstheme="minorHAnsi"/>
          <w:lang w:val="fr-FR"/>
        </w:rPr>
        <w:t>d’affaires</w:t>
      </w:r>
    </w:p>
    <w:p w14:paraId="45EA16CF" w14:textId="77777777" w:rsidR="00061B67" w:rsidRPr="001E6BF5" w:rsidRDefault="00061B67" w:rsidP="00061B67">
      <w:pPr>
        <w:pStyle w:val="Heading1"/>
        <w:jc w:val="both"/>
        <w:rPr>
          <w:rFonts w:asciiTheme="minorHAnsi" w:hAnsiTheme="minorHAnsi" w:cstheme="minorHAnsi"/>
          <w:b w:val="0"/>
          <w:lang w:val="fr-FR"/>
        </w:rPr>
      </w:pPr>
      <w:r w:rsidRPr="007E79A8">
        <w:rPr>
          <w:rFonts w:asciiTheme="minorHAnsi" w:hAnsiTheme="minorHAnsi" w:cstheme="minorHAnsi"/>
          <w:noProof/>
          <w:color w:val="2B579A"/>
          <w:shd w:val="clear" w:color="auto" w:fill="E6E6E6"/>
        </w:rPr>
        <mc:AlternateContent>
          <mc:Choice Requires="wps">
            <w:drawing>
              <wp:anchor distT="0" distB="0" distL="114300" distR="114300" simplePos="0" relativeHeight="251666432" behindDoc="0" locked="0" layoutInCell="1" allowOverlap="1" wp14:anchorId="628E08D5" wp14:editId="7DF5BD66">
                <wp:simplePos x="0" y="0"/>
                <wp:positionH relativeFrom="column">
                  <wp:posOffset>-63500</wp:posOffset>
                </wp:positionH>
                <wp:positionV relativeFrom="paragraph">
                  <wp:posOffset>213995</wp:posOffset>
                </wp:positionV>
                <wp:extent cx="534352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343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1569F" id="Straight Connector 1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pt,16.85pt" to="41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" strokecolor="#4579b8 [3044]"/>
            </w:pict>
          </mc:Fallback>
        </mc:AlternateContent>
      </w:r>
      <w:r w:rsidRPr="001E6BF5">
        <w:rPr>
          <w:rFonts w:asciiTheme="minorHAnsi" w:hAnsiTheme="minorHAnsi" w:cstheme="minorHAnsi"/>
          <w:lang w:val="fr-FR"/>
        </w:rPr>
        <w:t xml:space="preserve"> </w:t>
      </w:r>
    </w:p>
    <w:p w14:paraId="2512B57A" w14:textId="5CDE7532" w:rsidR="001E6BF5" w:rsidRPr="001E6BF5" w:rsidRDefault="00061B67" w:rsidP="00B21076">
      <w:pPr>
        <w:pStyle w:val="Heading1"/>
        <w:spacing w:before="0"/>
        <w:ind w:left="2160" w:hanging="2160"/>
        <w:jc w:val="both"/>
        <w:rPr>
          <w:rFonts w:asciiTheme="minorHAnsi" w:hAnsiTheme="minorHAnsi" w:cstheme="minorHAnsi"/>
          <w:sz w:val="20"/>
          <w:szCs w:val="20"/>
          <w:lang w:val="fr-FR"/>
        </w:rPr>
      </w:pPr>
      <w:r w:rsidRPr="001E6BF5">
        <w:rPr>
          <w:rFonts w:asciiTheme="minorHAnsi" w:hAnsiTheme="minorHAnsi" w:cstheme="minorHAnsi"/>
          <w:sz w:val="20"/>
          <w:szCs w:val="20"/>
          <w:lang w:val="fr-FR"/>
        </w:rPr>
        <w:t xml:space="preserve">Job </w:t>
      </w:r>
      <w:proofErr w:type="spellStart"/>
      <w:r w:rsidRPr="001E6BF5">
        <w:rPr>
          <w:rFonts w:asciiTheme="minorHAnsi" w:hAnsiTheme="minorHAnsi" w:cstheme="minorHAnsi"/>
          <w:sz w:val="20"/>
          <w:szCs w:val="20"/>
          <w:lang w:val="fr-FR"/>
        </w:rPr>
        <w:t>Title</w:t>
      </w:r>
      <w:proofErr w:type="spellEnd"/>
      <w:r w:rsidR="00584009">
        <w:rPr>
          <w:rFonts w:asciiTheme="minorHAnsi" w:hAnsiTheme="minorHAnsi" w:cstheme="minorHAnsi"/>
          <w:sz w:val="20"/>
          <w:szCs w:val="20"/>
          <w:lang w:val="fr-FR"/>
        </w:rPr>
        <w:t xml:space="preserve"> </w:t>
      </w:r>
      <w:r w:rsidRPr="001E6BF5">
        <w:rPr>
          <w:rFonts w:asciiTheme="minorHAnsi" w:hAnsiTheme="minorHAnsi" w:cstheme="minorHAnsi"/>
          <w:sz w:val="20"/>
          <w:szCs w:val="20"/>
          <w:lang w:val="fr-FR"/>
        </w:rPr>
        <w:t xml:space="preserve">: </w:t>
      </w:r>
      <w:r w:rsidRPr="001E6BF5">
        <w:rPr>
          <w:rFonts w:asciiTheme="minorHAnsi" w:hAnsiTheme="minorHAnsi" w:cstheme="minorHAnsi"/>
          <w:lang w:val="fr-FR"/>
        </w:rPr>
        <w:tab/>
      </w:r>
      <w:r w:rsidR="00B21076">
        <w:rPr>
          <w:rFonts w:asciiTheme="minorHAnsi" w:hAnsiTheme="minorHAnsi" w:cstheme="minorHAnsi"/>
          <w:lang w:val="fr-FR"/>
        </w:rPr>
        <w:t xml:space="preserve">Senior </w:t>
      </w:r>
      <w:r w:rsidR="001E6BF5" w:rsidRPr="001E6BF5">
        <w:rPr>
          <w:rFonts w:asciiTheme="minorHAnsi" w:hAnsiTheme="minorHAnsi" w:cstheme="minorHAnsi"/>
          <w:lang w:val="fr-FR"/>
        </w:rPr>
        <w:t xml:space="preserve">Business </w:t>
      </w:r>
      <w:proofErr w:type="spellStart"/>
      <w:r w:rsidR="001E6BF5" w:rsidRPr="001E6BF5">
        <w:rPr>
          <w:rFonts w:asciiTheme="minorHAnsi" w:hAnsiTheme="minorHAnsi" w:cstheme="minorHAnsi"/>
          <w:lang w:val="fr-FR"/>
        </w:rPr>
        <w:t>Improvement</w:t>
      </w:r>
      <w:proofErr w:type="spellEnd"/>
      <w:r w:rsidR="001E6BF5" w:rsidRPr="001E6BF5">
        <w:rPr>
          <w:rFonts w:asciiTheme="minorHAnsi" w:hAnsiTheme="minorHAnsi" w:cstheme="minorHAnsi"/>
          <w:lang w:val="fr-FR"/>
        </w:rPr>
        <w:t xml:space="preserve"> </w:t>
      </w:r>
      <w:proofErr w:type="spellStart"/>
      <w:r w:rsidR="001E6BF5" w:rsidRPr="001E6BF5">
        <w:rPr>
          <w:rFonts w:asciiTheme="minorHAnsi" w:hAnsiTheme="minorHAnsi" w:cstheme="minorHAnsi"/>
          <w:lang w:val="fr-FR"/>
        </w:rPr>
        <w:t>Analyst</w:t>
      </w:r>
      <w:proofErr w:type="spellEnd"/>
      <w:r w:rsidR="001E6BF5" w:rsidRPr="001E6BF5">
        <w:rPr>
          <w:rFonts w:asciiTheme="minorHAnsi" w:hAnsiTheme="minorHAnsi" w:cstheme="minorHAnsi"/>
          <w:lang w:val="fr-FR"/>
        </w:rPr>
        <w:t>/</w:t>
      </w:r>
      <w:r w:rsidR="001E6BF5">
        <w:rPr>
          <w:rFonts w:asciiTheme="minorHAnsi" w:hAnsiTheme="minorHAnsi" w:cstheme="minorHAnsi"/>
          <w:lang w:val="fr-FR"/>
        </w:rPr>
        <w:t>A</w:t>
      </w:r>
      <w:r w:rsidR="001E6BF5" w:rsidRPr="001E6BF5">
        <w:rPr>
          <w:rFonts w:asciiTheme="minorHAnsi" w:hAnsiTheme="minorHAnsi" w:cstheme="minorHAnsi"/>
          <w:lang w:val="fr-FR"/>
        </w:rPr>
        <w:t>nal</w:t>
      </w:r>
      <w:r w:rsidR="001E6BF5">
        <w:rPr>
          <w:rFonts w:asciiTheme="minorHAnsi" w:hAnsiTheme="minorHAnsi" w:cstheme="minorHAnsi"/>
          <w:lang w:val="fr-FR"/>
        </w:rPr>
        <w:t>y</w:t>
      </w:r>
      <w:r w:rsidR="001E6BF5" w:rsidRPr="001E6BF5">
        <w:rPr>
          <w:rFonts w:asciiTheme="minorHAnsi" w:hAnsiTheme="minorHAnsi" w:cstheme="minorHAnsi"/>
          <w:lang w:val="fr-FR"/>
        </w:rPr>
        <w:t>st</w:t>
      </w:r>
      <w:r w:rsidR="001E6BF5">
        <w:rPr>
          <w:rFonts w:asciiTheme="minorHAnsi" w:hAnsiTheme="minorHAnsi" w:cstheme="minorHAnsi"/>
          <w:lang w:val="fr-FR"/>
        </w:rPr>
        <w:t>e</w:t>
      </w:r>
      <w:r w:rsidR="00B21076">
        <w:rPr>
          <w:rFonts w:asciiTheme="minorHAnsi" w:hAnsiTheme="minorHAnsi" w:cstheme="minorHAnsi"/>
          <w:lang w:val="fr-FR"/>
        </w:rPr>
        <w:t xml:space="preserve"> Senior</w:t>
      </w:r>
      <w:r w:rsidR="001E6BF5" w:rsidRPr="001E6BF5">
        <w:rPr>
          <w:rFonts w:asciiTheme="minorHAnsi" w:hAnsiTheme="minorHAnsi" w:cstheme="minorHAnsi"/>
          <w:lang w:val="fr-FR"/>
        </w:rPr>
        <w:t xml:space="preserve"> du développement </w:t>
      </w:r>
      <w:r w:rsidR="00B21076">
        <w:rPr>
          <w:rFonts w:asciiTheme="minorHAnsi" w:hAnsiTheme="minorHAnsi" w:cstheme="minorHAnsi"/>
          <w:lang w:val="fr-FR"/>
        </w:rPr>
        <w:t xml:space="preserve"> </w:t>
      </w:r>
      <w:r w:rsidR="001E6BF5" w:rsidRPr="001E6BF5">
        <w:rPr>
          <w:rFonts w:asciiTheme="minorHAnsi" w:hAnsiTheme="minorHAnsi" w:cstheme="minorHAnsi"/>
          <w:lang w:val="fr-FR"/>
        </w:rPr>
        <w:t>d’affaires</w:t>
      </w:r>
    </w:p>
    <w:p w14:paraId="1E275A0C" w14:textId="10B5AF4C" w:rsidR="00061B67" w:rsidRPr="007E79A8" w:rsidRDefault="00061B67" w:rsidP="001E6BF5">
      <w:pPr>
        <w:pStyle w:val="Heading1"/>
        <w:spacing w:before="0"/>
        <w:ind w:left="0"/>
        <w:jc w:val="both"/>
        <w:rPr>
          <w:rFonts w:asciiTheme="minorHAnsi" w:hAnsiTheme="minorHAnsi" w:cstheme="minorHAnsi"/>
          <w:i/>
          <w:iCs/>
          <w:sz w:val="20"/>
          <w:szCs w:val="20"/>
        </w:rPr>
      </w:pPr>
      <w:r w:rsidRPr="007E79A8">
        <w:rPr>
          <w:rFonts w:asciiTheme="minorHAnsi" w:hAnsiTheme="minorHAnsi" w:cstheme="minorHAnsi"/>
          <w:sz w:val="20"/>
          <w:szCs w:val="20"/>
        </w:rPr>
        <w:t>Job Type:</w:t>
      </w:r>
      <w:r w:rsidRPr="007E79A8">
        <w:rPr>
          <w:rFonts w:asciiTheme="minorHAnsi" w:hAnsiTheme="minorHAnsi" w:cstheme="minorHAnsi"/>
        </w:rPr>
        <w:tab/>
      </w:r>
      <w:r w:rsidRPr="007E79A8">
        <w:rPr>
          <w:rFonts w:asciiTheme="minorHAnsi" w:hAnsiTheme="minorHAnsi" w:cstheme="minorHAnsi"/>
        </w:rPr>
        <w:tab/>
      </w:r>
      <w:r w:rsidRPr="007E79A8">
        <w:rPr>
          <w:rFonts w:asciiTheme="minorHAnsi" w:hAnsiTheme="minorHAnsi" w:cstheme="minorHAnsi"/>
          <w:sz w:val="20"/>
          <w:szCs w:val="20"/>
        </w:rPr>
        <w:t>Full-time</w:t>
      </w:r>
    </w:p>
    <w:p w14:paraId="66B64F81" w14:textId="549045C2" w:rsidR="00061B67" w:rsidRPr="007E79A8" w:rsidRDefault="00061B67" w:rsidP="00061B67">
      <w:pPr>
        <w:pStyle w:val="Heading2"/>
        <w:spacing w:before="0" w:after="240"/>
        <w:contextualSpacing/>
        <w:jc w:val="both"/>
        <w:rPr>
          <w:rFonts w:asciiTheme="minorHAnsi" w:hAnsiTheme="minorHAnsi" w:cstheme="minorHAnsi"/>
          <w:i/>
          <w:iCs/>
          <w:noProof/>
          <w:color w:val="auto"/>
          <w:sz w:val="20"/>
          <w:szCs w:val="20"/>
        </w:rPr>
      </w:pPr>
      <w:r w:rsidRPr="007E79A8">
        <w:rPr>
          <w:rFonts w:asciiTheme="minorHAnsi" w:hAnsiTheme="minorHAnsi" w:cstheme="minorHAnsi"/>
          <w:b/>
          <w:bCs/>
          <w:color w:val="auto"/>
          <w:sz w:val="20"/>
          <w:szCs w:val="20"/>
        </w:rPr>
        <w:t>Reporting Manager:</w:t>
      </w:r>
      <w:r w:rsidRPr="007E79A8">
        <w:rPr>
          <w:rFonts w:asciiTheme="minorHAnsi" w:hAnsiTheme="minorHAnsi" w:cstheme="minorHAnsi"/>
          <w:color w:val="auto"/>
        </w:rPr>
        <w:tab/>
      </w:r>
      <w:r w:rsidR="005826E6">
        <w:rPr>
          <w:rFonts w:asciiTheme="minorHAnsi" w:hAnsiTheme="minorHAnsi" w:cstheme="minorHAnsi"/>
          <w:b/>
          <w:bCs/>
          <w:color w:val="auto"/>
          <w:sz w:val="20"/>
          <w:szCs w:val="20"/>
        </w:rPr>
        <w:t xml:space="preserve">Deputy Chief </w:t>
      </w:r>
      <w:r w:rsidR="001F499C">
        <w:rPr>
          <w:rFonts w:asciiTheme="minorHAnsi" w:hAnsiTheme="minorHAnsi" w:cstheme="minorHAnsi"/>
          <w:b/>
          <w:bCs/>
          <w:color w:val="auto"/>
          <w:sz w:val="20"/>
          <w:szCs w:val="20"/>
        </w:rPr>
        <w:t>O</w:t>
      </w:r>
      <w:r w:rsidR="005826E6">
        <w:rPr>
          <w:rFonts w:asciiTheme="minorHAnsi" w:hAnsiTheme="minorHAnsi" w:cstheme="minorHAnsi"/>
          <w:b/>
          <w:bCs/>
          <w:color w:val="auto"/>
          <w:sz w:val="20"/>
          <w:szCs w:val="20"/>
        </w:rPr>
        <w:t>f Party</w:t>
      </w:r>
    </w:p>
    <w:p w14:paraId="7B14FD33" w14:textId="77777777" w:rsidR="00061B67" w:rsidRPr="007E79A8" w:rsidRDefault="00061B67" w:rsidP="00061B67">
      <w:pPr>
        <w:pStyle w:val="Heading2"/>
        <w:spacing w:before="0"/>
        <w:jc w:val="both"/>
        <w:rPr>
          <w:rFonts w:asciiTheme="minorHAnsi" w:hAnsiTheme="minorHAnsi" w:cstheme="minorHAnsi"/>
          <w:noProof/>
          <w:color w:val="auto"/>
        </w:rPr>
      </w:pPr>
      <w:r w:rsidRPr="007E79A8">
        <w:rPr>
          <w:rFonts w:asciiTheme="minorHAnsi" w:hAnsiTheme="minorHAnsi" w:cstheme="minorHAnsi"/>
          <w:b/>
          <w:bCs/>
          <w:color w:val="auto"/>
          <w:sz w:val="20"/>
          <w:szCs w:val="20"/>
        </w:rPr>
        <w:t>Department:</w:t>
      </w:r>
      <w:r w:rsidRPr="007E79A8">
        <w:rPr>
          <w:rFonts w:asciiTheme="minorHAnsi" w:hAnsiTheme="minorHAnsi" w:cstheme="minorHAnsi"/>
          <w:color w:val="auto"/>
        </w:rPr>
        <w:tab/>
      </w:r>
      <w:r w:rsidRPr="007E79A8">
        <w:rPr>
          <w:rFonts w:asciiTheme="minorHAnsi" w:hAnsiTheme="minorHAnsi" w:cstheme="minorHAnsi"/>
          <w:color w:val="auto"/>
        </w:rPr>
        <w:tab/>
      </w:r>
      <w:r w:rsidRPr="007E79A8">
        <w:rPr>
          <w:rFonts w:asciiTheme="minorHAnsi" w:hAnsiTheme="minorHAnsi" w:cstheme="minorHAnsi"/>
          <w:b/>
          <w:bCs/>
          <w:color w:val="auto"/>
          <w:sz w:val="20"/>
          <w:szCs w:val="20"/>
        </w:rPr>
        <w:t>Finance and Administration</w:t>
      </w:r>
    </w:p>
    <w:p w14:paraId="6F427899" w14:textId="77777777" w:rsidR="00061B67" w:rsidRPr="007E79A8" w:rsidRDefault="00061B67" w:rsidP="00061B67">
      <w:pPr>
        <w:pStyle w:val="Heading2"/>
        <w:spacing w:before="0"/>
        <w:contextualSpacing/>
        <w:jc w:val="both"/>
        <w:rPr>
          <w:rFonts w:asciiTheme="minorHAnsi" w:hAnsiTheme="minorHAnsi" w:cstheme="minorHAnsi"/>
          <w:b/>
          <w:bCs/>
          <w:i/>
          <w:iCs/>
          <w:color w:val="auto"/>
          <w:sz w:val="20"/>
          <w:szCs w:val="20"/>
        </w:rPr>
      </w:pPr>
      <w:r w:rsidRPr="007E79A8">
        <w:rPr>
          <w:rFonts w:asciiTheme="minorHAnsi" w:hAnsiTheme="minorHAnsi" w:cstheme="minorHAnsi"/>
          <w:b/>
          <w:bCs/>
          <w:color w:val="auto"/>
          <w:sz w:val="20"/>
          <w:szCs w:val="20"/>
        </w:rPr>
        <w:t>Office:</w:t>
      </w:r>
      <w:r w:rsidRPr="007E79A8">
        <w:rPr>
          <w:rFonts w:asciiTheme="minorHAnsi" w:hAnsiTheme="minorHAnsi" w:cstheme="minorHAnsi"/>
          <w:color w:val="auto"/>
        </w:rPr>
        <w:tab/>
      </w:r>
      <w:r w:rsidRPr="007E79A8">
        <w:rPr>
          <w:rFonts w:asciiTheme="minorHAnsi" w:hAnsiTheme="minorHAnsi" w:cstheme="minorHAnsi"/>
          <w:color w:val="auto"/>
        </w:rPr>
        <w:tab/>
      </w:r>
      <w:r w:rsidRPr="007E79A8">
        <w:rPr>
          <w:rFonts w:asciiTheme="minorHAnsi" w:hAnsiTheme="minorHAnsi" w:cstheme="minorHAnsi"/>
          <w:color w:val="auto"/>
        </w:rPr>
        <w:tab/>
      </w:r>
      <w:r w:rsidRPr="007E79A8">
        <w:rPr>
          <w:rFonts w:asciiTheme="minorHAnsi" w:hAnsiTheme="minorHAnsi" w:cstheme="minorHAnsi"/>
          <w:b/>
          <w:bCs/>
          <w:color w:val="auto"/>
          <w:sz w:val="20"/>
          <w:szCs w:val="20"/>
        </w:rPr>
        <w:t>Kara/T</w:t>
      </w:r>
      <w:r>
        <w:rPr>
          <w:rFonts w:asciiTheme="minorHAnsi" w:hAnsiTheme="minorHAnsi" w:cstheme="minorHAnsi"/>
          <w:b/>
          <w:bCs/>
          <w:color w:val="auto"/>
          <w:sz w:val="20"/>
          <w:szCs w:val="20"/>
        </w:rPr>
        <w:t>ogo</w:t>
      </w:r>
    </w:p>
    <w:p w14:paraId="64197526" w14:textId="5581234C" w:rsidR="00061B67" w:rsidRPr="0046592D" w:rsidRDefault="00061B67" w:rsidP="00061B67">
      <w:pPr>
        <w:contextualSpacing/>
        <w:jc w:val="both"/>
        <w:rPr>
          <w:rFonts w:eastAsiaTheme="majorEastAsia" w:cstheme="minorHAnsi"/>
          <w:i/>
          <w:iCs/>
          <w:sz w:val="20"/>
          <w:szCs w:val="20"/>
          <w:lang w:val="fr-FR"/>
        </w:rPr>
      </w:pPr>
      <w:r w:rsidRPr="0046592D">
        <w:rPr>
          <w:rFonts w:eastAsiaTheme="majorEastAsia" w:cstheme="minorHAnsi"/>
          <w:b/>
          <w:bCs/>
          <w:sz w:val="20"/>
          <w:szCs w:val="20"/>
          <w:lang w:val="fr-FR"/>
        </w:rPr>
        <w:t>Date</w:t>
      </w:r>
      <w:r w:rsidR="004B626E">
        <w:rPr>
          <w:rFonts w:eastAsiaTheme="majorEastAsia" w:cstheme="minorHAnsi"/>
          <w:b/>
          <w:bCs/>
          <w:sz w:val="20"/>
          <w:szCs w:val="20"/>
          <w:lang w:val="fr-FR"/>
        </w:rPr>
        <w:t xml:space="preserve"> de </w:t>
      </w:r>
      <w:r w:rsidR="00BE4843">
        <w:rPr>
          <w:rFonts w:eastAsiaTheme="majorEastAsia" w:cstheme="minorHAnsi"/>
          <w:b/>
          <w:bCs/>
          <w:sz w:val="20"/>
          <w:szCs w:val="20"/>
          <w:lang w:val="fr-FR"/>
        </w:rPr>
        <w:t>clôture</w:t>
      </w:r>
      <w:r w:rsidRPr="0046592D">
        <w:rPr>
          <w:rFonts w:eastAsiaTheme="majorEastAsia" w:cstheme="minorHAnsi"/>
          <w:b/>
          <w:bCs/>
          <w:sz w:val="20"/>
          <w:szCs w:val="20"/>
          <w:lang w:val="fr-FR"/>
        </w:rPr>
        <w:t>:</w:t>
      </w:r>
      <w:r w:rsidRPr="0046592D">
        <w:rPr>
          <w:rFonts w:cstheme="minorHAnsi"/>
          <w:lang w:val="fr-FR"/>
        </w:rPr>
        <w:tab/>
      </w:r>
      <w:r w:rsidR="007C2145" w:rsidRPr="00A51ECD">
        <w:rPr>
          <w:rFonts w:asciiTheme="minorHAnsi" w:eastAsiaTheme="majorEastAsia" w:hAnsiTheme="minorHAnsi" w:cstheme="minorHAnsi"/>
          <w:b/>
          <w:bCs/>
          <w:sz w:val="20"/>
          <w:szCs w:val="20"/>
          <w:lang w:val="fr-FR"/>
        </w:rPr>
        <w:t xml:space="preserve">24 </w:t>
      </w:r>
      <w:r w:rsidRPr="00A51ECD">
        <w:rPr>
          <w:rFonts w:asciiTheme="minorHAnsi" w:eastAsiaTheme="majorEastAsia" w:hAnsiTheme="minorHAnsi" w:cstheme="minorHAnsi"/>
          <w:b/>
          <w:bCs/>
          <w:sz w:val="20"/>
          <w:szCs w:val="20"/>
          <w:lang w:val="fr-FR"/>
        </w:rPr>
        <w:t>Avril 2024</w:t>
      </w:r>
    </w:p>
    <w:p w14:paraId="3FB01E7A" w14:textId="77777777" w:rsidR="00061B67" w:rsidRPr="0046592D" w:rsidRDefault="00061B67" w:rsidP="00061B67">
      <w:pPr>
        <w:contextualSpacing/>
        <w:jc w:val="both"/>
        <w:rPr>
          <w:rFonts w:eastAsiaTheme="majorEastAsia" w:cstheme="minorHAnsi"/>
          <w:sz w:val="20"/>
          <w:szCs w:val="20"/>
          <w:lang w:val="fr-FR"/>
        </w:rPr>
      </w:pPr>
    </w:p>
    <w:p w14:paraId="01EDD6F2" w14:textId="6C804DBD" w:rsidR="001D7D44" w:rsidRDefault="00000000">
      <w:pPr>
        <w:jc w:val="center"/>
        <w:rPr>
          <w:b/>
          <w:bCs/>
          <w:sz w:val="32"/>
          <w:szCs w:val="32"/>
          <w:lang w:val="fr-FR"/>
        </w:rPr>
      </w:pPr>
      <w:r>
        <w:rPr>
          <w:b/>
          <w:bCs/>
          <w:sz w:val="32"/>
          <w:szCs w:val="32"/>
          <w:lang w:val="fr-FR"/>
        </w:rPr>
        <w:t xml:space="preserve">AVIS DE RECRUTEMENT </w:t>
      </w:r>
      <w:proofErr w:type="spellStart"/>
      <w:r>
        <w:rPr>
          <w:b/>
          <w:bCs/>
          <w:sz w:val="32"/>
          <w:szCs w:val="32"/>
          <w:lang w:val="fr-FR"/>
        </w:rPr>
        <w:t>PR</w:t>
      </w:r>
      <w:r w:rsidR="00A51ECD">
        <w:rPr>
          <w:b/>
          <w:bCs/>
          <w:sz w:val="32"/>
          <w:szCs w:val="32"/>
          <w:lang w:val="fr-FR"/>
        </w:rPr>
        <w:t>o</w:t>
      </w:r>
      <w:r>
        <w:rPr>
          <w:b/>
          <w:bCs/>
          <w:sz w:val="32"/>
          <w:szCs w:val="32"/>
          <w:lang w:val="fr-FR"/>
        </w:rPr>
        <w:t>FIT</w:t>
      </w:r>
      <w:proofErr w:type="spellEnd"/>
      <w:r w:rsidR="00A51ECD">
        <w:rPr>
          <w:b/>
          <w:bCs/>
          <w:sz w:val="32"/>
          <w:szCs w:val="32"/>
          <w:lang w:val="fr-FR"/>
        </w:rPr>
        <w:t xml:space="preserve"> </w:t>
      </w:r>
      <w:r>
        <w:rPr>
          <w:b/>
          <w:bCs/>
          <w:sz w:val="32"/>
          <w:szCs w:val="32"/>
          <w:lang w:val="fr-FR"/>
        </w:rPr>
        <w:t>/</w:t>
      </w:r>
      <w:r w:rsidR="00A51ECD">
        <w:rPr>
          <w:b/>
          <w:bCs/>
          <w:sz w:val="32"/>
          <w:szCs w:val="32"/>
          <w:lang w:val="fr-FR"/>
        </w:rPr>
        <w:t xml:space="preserve"> </w:t>
      </w:r>
      <w:proofErr w:type="spellStart"/>
      <w:r>
        <w:rPr>
          <w:b/>
          <w:bCs/>
          <w:sz w:val="32"/>
          <w:szCs w:val="32"/>
          <w:lang w:val="fr-FR"/>
        </w:rPr>
        <w:t>L</w:t>
      </w:r>
      <w:r w:rsidR="00A51ECD">
        <w:rPr>
          <w:b/>
          <w:bCs/>
          <w:sz w:val="32"/>
          <w:szCs w:val="32"/>
          <w:lang w:val="fr-FR"/>
        </w:rPr>
        <w:t>utheran</w:t>
      </w:r>
      <w:proofErr w:type="spellEnd"/>
      <w:r w:rsidR="00A51ECD">
        <w:rPr>
          <w:b/>
          <w:bCs/>
          <w:sz w:val="32"/>
          <w:szCs w:val="32"/>
          <w:lang w:val="fr-FR"/>
        </w:rPr>
        <w:t xml:space="preserve"> </w:t>
      </w:r>
      <w:r>
        <w:rPr>
          <w:b/>
          <w:bCs/>
          <w:sz w:val="32"/>
          <w:szCs w:val="32"/>
          <w:lang w:val="fr-FR"/>
        </w:rPr>
        <w:t>W</w:t>
      </w:r>
      <w:r w:rsidR="00A51ECD">
        <w:rPr>
          <w:b/>
          <w:bCs/>
          <w:sz w:val="32"/>
          <w:szCs w:val="32"/>
          <w:lang w:val="fr-FR"/>
        </w:rPr>
        <w:t>orld Relief</w:t>
      </w:r>
    </w:p>
    <w:p w14:paraId="1C5BA1B0" w14:textId="77777777" w:rsidR="001D7D44" w:rsidRDefault="001D7D44">
      <w:pPr>
        <w:rPr>
          <w:b/>
          <w:bCs/>
          <w:lang w:val="fr-FR"/>
        </w:rPr>
      </w:pPr>
    </w:p>
    <w:p w14:paraId="02569105" w14:textId="77777777" w:rsidR="001D7D44" w:rsidRDefault="001D7D44">
      <w:pPr>
        <w:rPr>
          <w:b/>
          <w:bCs/>
          <w:lang w:val="fr-FR"/>
        </w:rPr>
      </w:pPr>
    </w:p>
    <w:p w14:paraId="4E061A26" w14:textId="77777777" w:rsidR="001D7D44" w:rsidRDefault="00000000">
      <w:pPr>
        <w:rPr>
          <w:b/>
          <w:bCs/>
          <w:lang w:val="fr-FR"/>
        </w:rPr>
      </w:pPr>
      <w:r>
        <w:rPr>
          <w:b/>
          <w:bCs/>
          <w:lang w:val="fr-FR"/>
        </w:rPr>
        <w:t xml:space="preserve">A propos de </w:t>
      </w:r>
      <w:proofErr w:type="spellStart"/>
      <w:r>
        <w:rPr>
          <w:b/>
          <w:bCs/>
          <w:lang w:val="fr-FR"/>
        </w:rPr>
        <w:t>Lutheran</w:t>
      </w:r>
      <w:proofErr w:type="spellEnd"/>
      <w:r>
        <w:rPr>
          <w:b/>
          <w:bCs/>
          <w:lang w:val="fr-FR"/>
        </w:rPr>
        <w:t xml:space="preserve"> World Relief de Corus International (LWR)</w:t>
      </w:r>
    </w:p>
    <w:p w14:paraId="5B25F986" w14:textId="77777777" w:rsidR="001D7D44" w:rsidRDefault="001D7D44">
      <w:pPr>
        <w:jc w:val="both"/>
        <w:rPr>
          <w:lang w:val="fr-FR"/>
        </w:rPr>
      </w:pPr>
    </w:p>
    <w:p w14:paraId="5AE272BA" w14:textId="77777777" w:rsidR="001D7D44" w:rsidRDefault="00000000">
      <w:pPr>
        <w:jc w:val="both"/>
        <w:rPr>
          <w:lang w:val="fr-FR"/>
        </w:rPr>
      </w:pPr>
      <w:r>
        <w:rPr>
          <w:lang w:val="fr-FR"/>
        </w:rPr>
        <w:t xml:space="preserve">Corus International réunit un ensemble d'organisations à but non lucratif et d'entreprises, dont </w:t>
      </w:r>
      <w:proofErr w:type="spellStart"/>
      <w:r>
        <w:rPr>
          <w:lang w:val="fr-FR"/>
        </w:rPr>
        <w:t>Lutheran</w:t>
      </w:r>
      <w:proofErr w:type="spellEnd"/>
      <w:r>
        <w:rPr>
          <w:lang w:val="fr-FR"/>
        </w:rPr>
        <w:t xml:space="preserve"> World Relief (LWR), chacune possédant une expertise spécialisée dans les domaines de la santé, du développement économique, de l'investissement d'impact, de l'aide humanitaire et de la technologie au service du développement. Aux côtés des communautés et des partenaires locaux dans des contextes fragiles, les équipes d'experts de Corus International intègrent des disciplines, des approches et des ressources pour surmonter la pauvreté et la souffrance de ceux qui vivent dans les circonstances les plus difficiles du monde à travers l'Afrique, l'Asie, l'Amérique latine, les Caraïbes et le Moyen-Orient. Nos approches traditionnelles et non traditionnelles rassemblent les solutions multidimensionnelles et holistiques nécessaires pour parvenir à un changement durable. </w:t>
      </w:r>
    </w:p>
    <w:p w14:paraId="3C583CBC" w14:textId="77777777" w:rsidR="001D7D44" w:rsidRDefault="00000000">
      <w:pPr>
        <w:jc w:val="both"/>
        <w:rPr>
          <w:lang w:val="fr-FR"/>
        </w:rPr>
      </w:pPr>
      <w:r>
        <w:rPr>
          <w:lang w:val="fr-FR"/>
        </w:rPr>
        <w:t xml:space="preserve">Corus comprend le leader mondial de la santé publique IMA World </w:t>
      </w:r>
      <w:proofErr w:type="spellStart"/>
      <w:r>
        <w:rPr>
          <w:lang w:val="fr-FR"/>
        </w:rPr>
        <w:t>Health</w:t>
      </w:r>
      <w:proofErr w:type="spellEnd"/>
      <w:r>
        <w:rPr>
          <w:lang w:val="fr-FR"/>
        </w:rPr>
        <w:t xml:space="preserve">, l'organisation internationale de développement et d'aide </w:t>
      </w:r>
      <w:proofErr w:type="spellStart"/>
      <w:r>
        <w:rPr>
          <w:lang w:val="fr-FR"/>
        </w:rPr>
        <w:t>Lutheran</w:t>
      </w:r>
      <w:proofErr w:type="spellEnd"/>
      <w:r>
        <w:rPr>
          <w:lang w:val="fr-FR"/>
        </w:rPr>
        <w:t xml:space="preserve"> World Relief, la société de conseil en technologie pour le développement, CGA Technologies, la société d'investissement à impact, Ground Up </w:t>
      </w:r>
      <w:proofErr w:type="spellStart"/>
      <w:r>
        <w:rPr>
          <w:lang w:val="fr-FR"/>
        </w:rPr>
        <w:t>Investing</w:t>
      </w:r>
      <w:proofErr w:type="spellEnd"/>
      <w:r>
        <w:rPr>
          <w:lang w:val="fr-FR"/>
        </w:rPr>
        <w:t xml:space="preserve"> et la société de commerce direct, Farmers </w:t>
      </w:r>
      <w:proofErr w:type="spellStart"/>
      <w:r>
        <w:rPr>
          <w:lang w:val="fr-FR"/>
        </w:rPr>
        <w:t>Market</w:t>
      </w:r>
      <w:proofErr w:type="spellEnd"/>
      <w:r>
        <w:rPr>
          <w:lang w:val="fr-FR"/>
        </w:rPr>
        <w:t xml:space="preserve"> Brands.</w:t>
      </w:r>
    </w:p>
    <w:p w14:paraId="201ED91B" w14:textId="77777777" w:rsidR="001D7D44" w:rsidRDefault="001D7D44">
      <w:pPr>
        <w:jc w:val="both"/>
        <w:rPr>
          <w:lang w:val="fr-FR"/>
        </w:rPr>
      </w:pPr>
    </w:p>
    <w:p w14:paraId="5A7BAE5C" w14:textId="77777777" w:rsidR="001D7D44" w:rsidRDefault="00000000">
      <w:pPr>
        <w:jc w:val="both"/>
        <w:rPr>
          <w:lang w:val="fr-FR"/>
        </w:rPr>
      </w:pPr>
      <w:proofErr w:type="spellStart"/>
      <w:r>
        <w:rPr>
          <w:lang w:val="fr-FR"/>
        </w:rPr>
        <w:t>Lutheran</w:t>
      </w:r>
      <w:proofErr w:type="spellEnd"/>
      <w:r>
        <w:rPr>
          <w:lang w:val="fr-FR"/>
        </w:rPr>
        <w:t xml:space="preserve"> World Relief dirige les programmes de développement de l’économie rurale et des moyens de subsistance économiques et agricoles de Corus. </w:t>
      </w:r>
      <w:proofErr w:type="spellStart"/>
      <w:r>
        <w:rPr>
          <w:lang w:val="fr-FR"/>
        </w:rPr>
        <w:t>Lutheran</w:t>
      </w:r>
      <w:proofErr w:type="spellEnd"/>
      <w:r>
        <w:rPr>
          <w:lang w:val="fr-FR"/>
        </w:rPr>
        <w:t xml:space="preserve"> World Relief aide ses partenaires locaux à appuyer les communautés rurales qui luttent contre la pauvreté à développer des économies productives, résilientes et stables.</w:t>
      </w:r>
    </w:p>
    <w:p w14:paraId="55DCD92F" w14:textId="77777777" w:rsidR="001D7D44" w:rsidRDefault="00000000">
      <w:pPr>
        <w:jc w:val="both"/>
        <w:rPr>
          <w:lang w:val="fr-FR"/>
        </w:rPr>
      </w:pPr>
      <w:r>
        <w:rPr>
          <w:lang w:val="fr-FR"/>
        </w:rPr>
        <w:t xml:space="preserve">Pour plus d’informations, vous pouvez visiter </w:t>
      </w:r>
      <w:hyperlink r:id="rId7" w:tgtFrame="_blank" w:history="1">
        <w:r>
          <w:rPr>
            <w:rStyle w:val="normaltextrun"/>
            <w:color w:val="0000FF"/>
            <w:u w:val="single"/>
            <w:shd w:val="clear" w:color="auto" w:fill="FFFFFF"/>
            <w:lang w:val="fr-FR"/>
          </w:rPr>
          <w:t>https://corusinternational.org</w:t>
        </w:r>
      </w:hyperlink>
    </w:p>
    <w:p w14:paraId="1484D125" w14:textId="77777777" w:rsidR="001D7D44" w:rsidRDefault="001D7D44">
      <w:pPr>
        <w:rPr>
          <w:b/>
          <w:bCs/>
          <w:lang w:val="fr-FR"/>
        </w:rPr>
      </w:pPr>
    </w:p>
    <w:p w14:paraId="46582F97" w14:textId="77777777" w:rsidR="001D7D44" w:rsidRDefault="00000000">
      <w:pPr>
        <w:rPr>
          <w:b/>
          <w:bCs/>
          <w:lang w:val="fr-FR"/>
        </w:rPr>
      </w:pPr>
      <w:r>
        <w:rPr>
          <w:b/>
          <w:bCs/>
          <w:lang w:val="fr-FR"/>
        </w:rPr>
        <w:t>A propos du projet PROFIT</w:t>
      </w:r>
    </w:p>
    <w:p w14:paraId="402681B5" w14:textId="77777777" w:rsidR="001D7D44" w:rsidRDefault="001D7D44">
      <w:pPr>
        <w:jc w:val="both"/>
        <w:rPr>
          <w:lang w:val="fr-FR"/>
        </w:rPr>
      </w:pPr>
    </w:p>
    <w:p w14:paraId="204ACC08" w14:textId="3064316B" w:rsidR="001D7D44" w:rsidRDefault="00000000">
      <w:pPr>
        <w:jc w:val="both"/>
        <w:rPr>
          <w:lang w:val="fr-FR"/>
        </w:rPr>
      </w:pPr>
      <w:r>
        <w:rPr>
          <w:lang w:val="fr-FR"/>
        </w:rPr>
        <w:t>L’ONG LWR a bénéficié, du département des services extérieurs du ministère l’agriculture des Etats Unis d’Amérique (USDA/FAS), d’un financement en vue de promouvoir les pratiques agroécologiques durables, de contribuer à l’amélioration de la sécurité alimentaire et d’accompagner le ministère de l’agriculture, de l’élevage et du développement rural dans ses efforts d’amélioration et de modernisation des systèmes agricoles au Togo à travers le projet dénommé « </w:t>
      </w:r>
      <w:r>
        <w:rPr>
          <w:b/>
          <w:bCs/>
          <w:lang w:val="fr-FR"/>
        </w:rPr>
        <w:t>projet de Promotion des Filières horticoles au Togo (PROFIT) »</w:t>
      </w:r>
      <w:r>
        <w:rPr>
          <w:lang w:val="fr-FR"/>
        </w:rPr>
        <w:t>.  Le projet PROFIT est financé pour une durée de cinq (5) dans le cadre du programme « Food for Progress » de USDA/FAS. Il vise deux objectifs spécifiques déclinés en quatre activités :</w:t>
      </w:r>
    </w:p>
    <w:p w14:paraId="40DF0F42" w14:textId="77777777" w:rsidR="004E04ED" w:rsidRDefault="004E04ED">
      <w:pPr>
        <w:jc w:val="both"/>
        <w:rPr>
          <w:lang w:val="fr-FR"/>
        </w:rPr>
      </w:pPr>
    </w:p>
    <w:p w14:paraId="7082091F" w14:textId="77777777" w:rsidR="001D7D44" w:rsidRDefault="001D7D44">
      <w:pPr>
        <w:jc w:val="both"/>
        <w:rPr>
          <w:lang w:val="fr-FR"/>
        </w:rPr>
      </w:pPr>
    </w:p>
    <w:p w14:paraId="47A4EFA2" w14:textId="77777777" w:rsidR="001D7D44" w:rsidRDefault="00000000">
      <w:pPr>
        <w:rPr>
          <w:b/>
          <w:bCs/>
          <w:lang w:val="fr-FR"/>
        </w:rPr>
      </w:pPr>
      <w:r>
        <w:rPr>
          <w:b/>
          <w:bCs/>
          <w:lang w:val="fr-FR"/>
        </w:rPr>
        <w:lastRenderedPageBreak/>
        <w:t>Objectifs spécifiques du projet PROFIT</w:t>
      </w:r>
    </w:p>
    <w:p w14:paraId="1D89FFFB" w14:textId="77777777" w:rsidR="001D7D44" w:rsidRDefault="00000000">
      <w:pPr>
        <w:pStyle w:val="ListParagraph"/>
        <w:widowControl/>
        <w:numPr>
          <w:ilvl w:val="0"/>
          <w:numId w:val="1"/>
        </w:numPr>
        <w:adjustRightInd w:val="0"/>
        <w:rPr>
          <w:lang w:val="fr-FR"/>
        </w:rPr>
      </w:pPr>
      <w:r>
        <w:rPr>
          <w:lang w:val="fr-FR"/>
        </w:rPr>
        <w:t>Augmenter la productivité agricole des piments, du manioc et du gombo en utilisant une approche agricole intelligente face au changement climatique.</w:t>
      </w:r>
    </w:p>
    <w:p w14:paraId="522E09C3" w14:textId="77777777" w:rsidR="001D7D44" w:rsidRDefault="00000000">
      <w:pPr>
        <w:pStyle w:val="ListParagraph"/>
        <w:widowControl/>
        <w:numPr>
          <w:ilvl w:val="0"/>
          <w:numId w:val="1"/>
        </w:numPr>
        <w:adjustRightInd w:val="0"/>
        <w:rPr>
          <w:lang w:val="fr-FR"/>
        </w:rPr>
      </w:pPr>
      <w:r>
        <w:rPr>
          <w:lang w:val="fr-FR"/>
        </w:rPr>
        <w:t>Développer le commerce des piments, du manioc et du gombo.</w:t>
      </w:r>
    </w:p>
    <w:p w14:paraId="4B3965EA" w14:textId="77777777" w:rsidR="001D7D44" w:rsidRDefault="001D7D44">
      <w:pPr>
        <w:widowControl/>
        <w:adjustRightInd w:val="0"/>
        <w:rPr>
          <w:lang w:val="fr-FR"/>
        </w:rPr>
      </w:pPr>
    </w:p>
    <w:p w14:paraId="7407A74F" w14:textId="35F9C3A5" w:rsidR="001D7D44" w:rsidRDefault="00000000">
      <w:pPr>
        <w:widowControl/>
        <w:adjustRightInd w:val="0"/>
        <w:jc w:val="both"/>
        <w:rPr>
          <w:lang w:val="fr-FR"/>
        </w:rPr>
      </w:pPr>
      <w:r>
        <w:rPr>
          <w:lang w:val="fr-FR"/>
        </w:rPr>
        <w:t xml:space="preserve">Pour s’assurer de la mise œuvre efficace et efficiente du projet PROFIT et de son impact sur l’amélioration des conditions de vies des populations bénéficiaires et de leurs coopératives/groupements, LWR recherche pour son bureau à Kara </w:t>
      </w:r>
      <w:r w:rsidR="00DA4F76">
        <w:rPr>
          <w:lang w:val="fr-FR"/>
        </w:rPr>
        <w:t>une/e (1)</w:t>
      </w:r>
      <w:r>
        <w:rPr>
          <w:lang w:val="fr-FR"/>
        </w:rPr>
        <w:t xml:space="preserve"> «</w:t>
      </w:r>
      <w:r w:rsidR="00B21076">
        <w:rPr>
          <w:lang w:val="fr-FR"/>
        </w:rPr>
        <w:t xml:space="preserve"> </w:t>
      </w:r>
      <w:r w:rsidR="00B21076" w:rsidRPr="00B21076">
        <w:rPr>
          <w:b/>
          <w:bCs/>
          <w:lang w:val="fr-FR"/>
        </w:rPr>
        <w:t>Senior</w:t>
      </w:r>
      <w:r w:rsidRPr="00B21076">
        <w:rPr>
          <w:b/>
          <w:bCs/>
          <w:lang w:val="fr-FR"/>
        </w:rPr>
        <w:t> </w:t>
      </w:r>
      <w:r>
        <w:rPr>
          <w:b/>
          <w:bCs/>
          <w:lang w:val="fr-FR"/>
        </w:rPr>
        <w:t xml:space="preserve">Business </w:t>
      </w:r>
      <w:proofErr w:type="spellStart"/>
      <w:r>
        <w:rPr>
          <w:b/>
          <w:bCs/>
          <w:lang w:val="fr-FR"/>
        </w:rPr>
        <w:t>improvement</w:t>
      </w:r>
      <w:proofErr w:type="spellEnd"/>
      <w:r>
        <w:rPr>
          <w:b/>
          <w:bCs/>
          <w:lang w:val="fr-FR"/>
        </w:rPr>
        <w:t xml:space="preserve"> </w:t>
      </w:r>
      <w:proofErr w:type="spellStart"/>
      <w:r w:rsidR="004E04ED">
        <w:rPr>
          <w:b/>
          <w:bCs/>
          <w:lang w:val="fr-FR"/>
        </w:rPr>
        <w:t>Analyst</w:t>
      </w:r>
      <w:proofErr w:type="spellEnd"/>
      <w:r>
        <w:rPr>
          <w:b/>
          <w:bCs/>
          <w:lang w:val="fr-FR"/>
        </w:rPr>
        <w:t> </w:t>
      </w:r>
      <w:r>
        <w:rPr>
          <w:lang w:val="fr-FR"/>
        </w:rPr>
        <w:t>».</w:t>
      </w:r>
    </w:p>
    <w:p w14:paraId="64AA71B7" w14:textId="77777777" w:rsidR="001D7D44" w:rsidRDefault="001D7D44">
      <w:pPr>
        <w:rPr>
          <w:lang w:val="fr-FR"/>
        </w:rPr>
      </w:pPr>
    </w:p>
    <w:p w14:paraId="79D96899" w14:textId="77777777" w:rsidR="001D7D44" w:rsidRDefault="001D7D44">
      <w:pPr>
        <w:rPr>
          <w:lang w:val="fr-FR"/>
        </w:rPr>
      </w:pPr>
    </w:p>
    <w:p w14:paraId="653DD6CF" w14:textId="77777777" w:rsidR="001D7D44" w:rsidRDefault="00000000">
      <w:pPr>
        <w:pStyle w:val="BodyText"/>
        <w:spacing w:before="162"/>
        <w:ind w:left="100" w:right="108"/>
        <w:jc w:val="both"/>
        <w:rPr>
          <w:b/>
          <w:bCs/>
          <w:sz w:val="22"/>
          <w:szCs w:val="22"/>
          <w:lang w:val="fr-FR"/>
        </w:rPr>
      </w:pPr>
      <w:r>
        <w:rPr>
          <w:b/>
          <w:bCs/>
          <w:sz w:val="22"/>
          <w:szCs w:val="22"/>
          <w:lang w:val="fr-FR"/>
        </w:rPr>
        <w:t>Résumé du poste</w:t>
      </w:r>
    </w:p>
    <w:p w14:paraId="1066A343" w14:textId="21826CE7" w:rsidR="001D7D44" w:rsidRDefault="00000000">
      <w:pPr>
        <w:pStyle w:val="BodyText"/>
        <w:spacing w:before="162"/>
        <w:ind w:left="0" w:right="108" w:firstLine="0"/>
        <w:jc w:val="both"/>
        <w:rPr>
          <w:sz w:val="22"/>
          <w:szCs w:val="22"/>
          <w:lang w:val="fr-FR"/>
        </w:rPr>
      </w:pPr>
      <w:r>
        <w:rPr>
          <w:sz w:val="22"/>
          <w:szCs w:val="22"/>
          <w:lang w:val="fr-FR"/>
        </w:rPr>
        <w:t>Le ou la « </w:t>
      </w:r>
      <w:r w:rsidRPr="00D84157">
        <w:rPr>
          <w:b/>
          <w:bCs/>
          <w:sz w:val="22"/>
          <w:szCs w:val="22"/>
          <w:lang w:val="fr-FR"/>
        </w:rPr>
        <w:t>Senior</w:t>
      </w:r>
      <w:r w:rsidRPr="00D84157">
        <w:rPr>
          <w:sz w:val="22"/>
          <w:szCs w:val="22"/>
          <w:lang w:val="fr-FR"/>
        </w:rPr>
        <w:t xml:space="preserve"> </w:t>
      </w:r>
      <w:r>
        <w:rPr>
          <w:b/>
          <w:bCs/>
          <w:sz w:val="22"/>
          <w:szCs w:val="22"/>
          <w:lang w:val="fr-FR"/>
        </w:rPr>
        <w:t xml:space="preserve">Business </w:t>
      </w:r>
      <w:proofErr w:type="spellStart"/>
      <w:r>
        <w:rPr>
          <w:b/>
          <w:bCs/>
          <w:sz w:val="22"/>
          <w:szCs w:val="22"/>
          <w:lang w:val="fr-FR"/>
        </w:rPr>
        <w:t>improvement</w:t>
      </w:r>
      <w:proofErr w:type="spellEnd"/>
      <w:r>
        <w:rPr>
          <w:b/>
          <w:bCs/>
          <w:sz w:val="22"/>
          <w:szCs w:val="22"/>
          <w:lang w:val="fr-FR"/>
        </w:rPr>
        <w:t xml:space="preserve"> </w:t>
      </w:r>
      <w:proofErr w:type="spellStart"/>
      <w:r w:rsidR="004E04ED">
        <w:rPr>
          <w:b/>
          <w:bCs/>
          <w:sz w:val="22"/>
          <w:szCs w:val="22"/>
          <w:lang w:val="fr-FR"/>
        </w:rPr>
        <w:t>Analyst</w:t>
      </w:r>
      <w:proofErr w:type="spellEnd"/>
      <w:r>
        <w:rPr>
          <w:sz w:val="22"/>
          <w:szCs w:val="22"/>
          <w:lang w:val="fr-FR"/>
        </w:rPr>
        <w:t> » assurera la coordination et le suivi -évaluation de proximité des</w:t>
      </w:r>
      <w:r w:rsidRPr="00D84157">
        <w:rPr>
          <w:sz w:val="22"/>
          <w:szCs w:val="22"/>
          <w:lang w:val="fr-FR"/>
        </w:rPr>
        <w:t xml:space="preserve"> </w:t>
      </w:r>
      <w:r w:rsidR="004E04ED" w:rsidRPr="00D84157">
        <w:rPr>
          <w:sz w:val="22"/>
          <w:szCs w:val="22"/>
          <w:lang w:val="fr-FR"/>
        </w:rPr>
        <w:t>crédits</w:t>
      </w:r>
      <w:r w:rsidRPr="00D84157">
        <w:rPr>
          <w:sz w:val="22"/>
          <w:szCs w:val="22"/>
          <w:lang w:val="fr-FR"/>
        </w:rPr>
        <w:t>,</w:t>
      </w:r>
      <w:r>
        <w:rPr>
          <w:sz w:val="22"/>
          <w:szCs w:val="22"/>
          <w:lang w:val="fr-FR"/>
        </w:rPr>
        <w:t xml:space="preserve"> </w:t>
      </w:r>
      <w:r w:rsidRPr="00D84157">
        <w:rPr>
          <w:sz w:val="22"/>
          <w:szCs w:val="22"/>
          <w:lang w:val="fr-FR"/>
        </w:rPr>
        <w:t xml:space="preserve">des investissements et des subventions </w:t>
      </w:r>
      <w:r w:rsidR="004E04ED" w:rsidRPr="00D84157">
        <w:rPr>
          <w:sz w:val="22"/>
          <w:szCs w:val="22"/>
          <w:lang w:val="fr-FR"/>
        </w:rPr>
        <w:t>à</w:t>
      </w:r>
      <w:r w:rsidRPr="00D84157">
        <w:rPr>
          <w:sz w:val="22"/>
          <w:szCs w:val="22"/>
          <w:lang w:val="fr-FR"/>
        </w:rPr>
        <w:t xml:space="preserve"> contribution </w:t>
      </w:r>
      <w:r>
        <w:rPr>
          <w:sz w:val="22"/>
          <w:szCs w:val="22"/>
          <w:lang w:val="fr-FR"/>
        </w:rPr>
        <w:t xml:space="preserve">initiés par les bénéficiaires du projet PROFIT. Il/elle travaillera en collaboration avec les coordonnateurs de régions et les partenaires sur le terrain pour assurer un accompagnement adéquat aux Coopératives </w:t>
      </w:r>
      <w:r w:rsidRPr="00D84157">
        <w:rPr>
          <w:sz w:val="22"/>
          <w:szCs w:val="22"/>
          <w:lang w:val="fr-FR"/>
        </w:rPr>
        <w:t>et f</w:t>
      </w:r>
      <w:r>
        <w:rPr>
          <w:sz w:val="22"/>
          <w:szCs w:val="22"/>
          <w:lang w:val="fr-FR"/>
        </w:rPr>
        <w:t>ournir les données et l'analyse de données pertinentes pour soutenir les analyses de rentabilité des projets et les analyses approfondies des programmes</w:t>
      </w:r>
      <w:r w:rsidRPr="00D84157">
        <w:rPr>
          <w:sz w:val="22"/>
          <w:szCs w:val="22"/>
          <w:lang w:val="fr-FR"/>
        </w:rPr>
        <w:t xml:space="preserve"> de soutien</w:t>
      </w:r>
      <w:r>
        <w:rPr>
          <w:sz w:val="22"/>
          <w:szCs w:val="22"/>
          <w:lang w:val="fr-FR"/>
        </w:rPr>
        <w:t xml:space="preserve"> aux petites et moyennes entreprises (PME) </w:t>
      </w:r>
      <w:r w:rsidRPr="00D84157">
        <w:rPr>
          <w:sz w:val="22"/>
          <w:szCs w:val="22"/>
          <w:lang w:val="fr-FR"/>
        </w:rPr>
        <w:t xml:space="preserve">et autres investisseurs </w:t>
      </w:r>
      <w:r>
        <w:rPr>
          <w:sz w:val="22"/>
          <w:szCs w:val="22"/>
          <w:lang w:val="fr-FR"/>
        </w:rPr>
        <w:t xml:space="preserve">dans leurs </w:t>
      </w:r>
      <w:r>
        <w:rPr>
          <w:b/>
          <w:bCs/>
          <w:sz w:val="22"/>
          <w:szCs w:val="22"/>
          <w:lang w:val="fr-FR"/>
        </w:rPr>
        <w:t>plans de développement économique et commerciales</w:t>
      </w:r>
      <w:r>
        <w:rPr>
          <w:sz w:val="22"/>
          <w:szCs w:val="22"/>
          <w:lang w:val="fr-FR"/>
        </w:rPr>
        <w:t xml:space="preserve">, y compris, l’identification et le montage des projets éligibles au </w:t>
      </w:r>
      <w:proofErr w:type="spellStart"/>
      <w:r>
        <w:rPr>
          <w:sz w:val="22"/>
          <w:szCs w:val="22"/>
          <w:lang w:val="fr-FR"/>
        </w:rPr>
        <w:t>manching</w:t>
      </w:r>
      <w:proofErr w:type="spellEnd"/>
      <w:r>
        <w:rPr>
          <w:sz w:val="22"/>
          <w:szCs w:val="22"/>
          <w:lang w:val="fr-FR"/>
        </w:rPr>
        <w:t xml:space="preserve"> </w:t>
      </w:r>
      <w:proofErr w:type="spellStart"/>
      <w:r>
        <w:rPr>
          <w:sz w:val="22"/>
          <w:szCs w:val="22"/>
          <w:lang w:val="fr-FR"/>
        </w:rPr>
        <w:t>grant</w:t>
      </w:r>
      <w:proofErr w:type="spellEnd"/>
      <w:r>
        <w:rPr>
          <w:sz w:val="22"/>
          <w:szCs w:val="22"/>
          <w:lang w:val="fr-FR"/>
        </w:rPr>
        <w:t xml:space="preserve"> de USDA ou d’autres subventions. Il/elle sera à l’avant-garde de la recherche d’information sur les disponibilités de financement et facilitera l’accès des coopératives et des PME aux financements agricoles et agroalimentaires ; et apportera son expertise pour la mise en œuvre et le suivi de ces projets de développement communautaire.</w:t>
      </w:r>
    </w:p>
    <w:p w14:paraId="4C91EF92" w14:textId="5C2E7506" w:rsidR="001D7D44" w:rsidRDefault="00000000">
      <w:pPr>
        <w:pStyle w:val="BodyText"/>
        <w:spacing w:before="162"/>
        <w:ind w:left="-90" w:right="108" w:firstLine="0"/>
        <w:jc w:val="both"/>
        <w:rPr>
          <w:rStyle w:val="Strong"/>
          <w:b w:val="0"/>
          <w:bCs w:val="0"/>
          <w:sz w:val="22"/>
          <w:szCs w:val="22"/>
          <w:lang w:val="fr-FR"/>
        </w:rPr>
      </w:pPr>
      <w:r>
        <w:rPr>
          <w:rStyle w:val="Strong"/>
          <w:b w:val="0"/>
          <w:bCs w:val="0"/>
          <w:sz w:val="22"/>
          <w:szCs w:val="22"/>
          <w:lang w:val="fr-FR"/>
        </w:rPr>
        <w:t xml:space="preserve">La fonction de </w:t>
      </w:r>
      <w:r w:rsidR="00D84157">
        <w:rPr>
          <w:rStyle w:val="Strong"/>
          <w:b w:val="0"/>
          <w:bCs w:val="0"/>
          <w:sz w:val="22"/>
          <w:szCs w:val="22"/>
          <w:lang w:val="fr-FR"/>
        </w:rPr>
        <w:t xml:space="preserve">senior </w:t>
      </w:r>
      <w:r>
        <w:rPr>
          <w:rStyle w:val="Strong"/>
          <w:b w:val="0"/>
          <w:bCs w:val="0"/>
          <w:sz w:val="22"/>
          <w:szCs w:val="22"/>
          <w:lang w:val="fr-FR"/>
        </w:rPr>
        <w:t xml:space="preserve">business </w:t>
      </w:r>
      <w:proofErr w:type="spellStart"/>
      <w:r>
        <w:rPr>
          <w:rStyle w:val="Strong"/>
          <w:b w:val="0"/>
          <w:bCs w:val="0"/>
          <w:sz w:val="22"/>
          <w:szCs w:val="22"/>
          <w:lang w:val="fr-FR"/>
        </w:rPr>
        <w:t>improvement</w:t>
      </w:r>
      <w:proofErr w:type="spellEnd"/>
      <w:r>
        <w:rPr>
          <w:rStyle w:val="Strong"/>
          <w:b w:val="0"/>
          <w:bCs w:val="0"/>
          <w:sz w:val="22"/>
          <w:szCs w:val="22"/>
          <w:lang w:val="fr-FR"/>
        </w:rPr>
        <w:t xml:space="preserve"> </w:t>
      </w:r>
      <w:proofErr w:type="spellStart"/>
      <w:r w:rsidR="00FB171F">
        <w:rPr>
          <w:rStyle w:val="Strong"/>
          <w:b w:val="0"/>
          <w:bCs w:val="0"/>
          <w:sz w:val="22"/>
          <w:szCs w:val="22"/>
          <w:lang w:val="fr-FR"/>
        </w:rPr>
        <w:t>analyst</w:t>
      </w:r>
      <w:proofErr w:type="spellEnd"/>
      <w:r>
        <w:rPr>
          <w:rStyle w:val="Strong"/>
          <w:b w:val="0"/>
          <w:bCs w:val="0"/>
          <w:sz w:val="22"/>
          <w:szCs w:val="22"/>
          <w:lang w:val="fr-FR"/>
        </w:rPr>
        <w:t xml:space="preserve"> est intégrée à la structure de l'équipe PROFIT travaillant avec des institutions et organismes de financement, des donateurs, des partenaires et des bénéficiaires. Ce rôle exige une interaction efficace avec les différentes unités de l’équipe du projet et des autres parties prenantes de diverses organisations.</w:t>
      </w:r>
    </w:p>
    <w:p w14:paraId="15A090A7" w14:textId="77777777" w:rsidR="001D7D44" w:rsidRDefault="001D7D44">
      <w:pPr>
        <w:pStyle w:val="BodyText"/>
        <w:spacing w:before="162"/>
        <w:ind w:left="100" w:right="108" w:firstLine="0"/>
        <w:jc w:val="both"/>
        <w:rPr>
          <w:sz w:val="22"/>
          <w:szCs w:val="22"/>
          <w:lang w:val="fr-FR"/>
        </w:rPr>
      </w:pPr>
    </w:p>
    <w:p w14:paraId="4BDA1DA0" w14:textId="7B68FA9B" w:rsidR="001D7D44" w:rsidRDefault="00000000">
      <w:pPr>
        <w:pStyle w:val="Heading1"/>
        <w:spacing w:before="91"/>
        <w:rPr>
          <w:sz w:val="22"/>
          <w:szCs w:val="22"/>
          <w:lang w:val="fr-FR"/>
        </w:rPr>
      </w:pPr>
      <w:r>
        <w:rPr>
          <w:sz w:val="22"/>
          <w:szCs w:val="22"/>
          <w:lang w:val="fr-FR"/>
        </w:rPr>
        <w:t>Principaux rôles et responsabilités</w:t>
      </w:r>
      <w:r w:rsidR="00C500DA">
        <w:rPr>
          <w:sz w:val="22"/>
          <w:szCs w:val="22"/>
          <w:lang w:val="fr-FR"/>
        </w:rPr>
        <w:t> :</w:t>
      </w:r>
    </w:p>
    <w:p w14:paraId="453CBFD1" w14:textId="77777777" w:rsidR="00C500DA" w:rsidRDefault="00C500DA">
      <w:pPr>
        <w:pStyle w:val="Heading1"/>
        <w:spacing w:before="91"/>
        <w:rPr>
          <w:sz w:val="22"/>
          <w:szCs w:val="22"/>
          <w:lang w:val="fr-FR"/>
        </w:rPr>
      </w:pPr>
    </w:p>
    <w:p w14:paraId="09AF5D7E" w14:textId="51D8F26C" w:rsidR="001D7D44" w:rsidRDefault="00000000">
      <w:pPr>
        <w:pStyle w:val="BodyText"/>
        <w:ind w:left="100" w:right="330" w:firstLine="0"/>
        <w:jc w:val="both"/>
        <w:rPr>
          <w:sz w:val="22"/>
          <w:szCs w:val="22"/>
          <w:lang w:val="fr-FR"/>
        </w:rPr>
      </w:pPr>
      <w:r>
        <w:rPr>
          <w:b/>
          <w:bCs/>
          <w:sz w:val="22"/>
          <w:szCs w:val="22"/>
          <w:lang w:val="fr-FR"/>
        </w:rPr>
        <w:t xml:space="preserve">En tant que </w:t>
      </w:r>
      <w:r w:rsidRPr="00D84157">
        <w:rPr>
          <w:b/>
          <w:bCs/>
          <w:sz w:val="22"/>
          <w:szCs w:val="22"/>
          <w:lang w:val="fr-FR"/>
        </w:rPr>
        <w:t>superviseur</w:t>
      </w:r>
      <w:r>
        <w:rPr>
          <w:b/>
          <w:bCs/>
          <w:sz w:val="22"/>
          <w:szCs w:val="22"/>
          <w:lang w:val="fr-FR"/>
        </w:rPr>
        <w:t xml:space="preserve"> du développement</w:t>
      </w:r>
      <w:r w:rsidRPr="00D84157">
        <w:rPr>
          <w:b/>
          <w:bCs/>
          <w:sz w:val="22"/>
          <w:szCs w:val="22"/>
          <w:lang w:val="fr-FR"/>
        </w:rPr>
        <w:t xml:space="preserve"> et de l’</w:t>
      </w:r>
      <w:r w:rsidR="009F3C4A" w:rsidRPr="00D84157">
        <w:rPr>
          <w:b/>
          <w:bCs/>
          <w:sz w:val="22"/>
          <w:szCs w:val="22"/>
          <w:lang w:val="fr-FR"/>
        </w:rPr>
        <w:t>évaluation</w:t>
      </w:r>
      <w:r>
        <w:rPr>
          <w:b/>
          <w:bCs/>
          <w:sz w:val="22"/>
          <w:szCs w:val="22"/>
          <w:lang w:val="fr-FR"/>
        </w:rPr>
        <w:t xml:space="preserve"> des plans d’affaires des bénéficiaires,</w:t>
      </w:r>
      <w:r>
        <w:rPr>
          <w:sz w:val="22"/>
          <w:szCs w:val="22"/>
          <w:lang w:val="fr-FR"/>
        </w:rPr>
        <w:t xml:space="preserve"> le titulaire du poste a pour responsabilité</w:t>
      </w:r>
      <w:r w:rsidR="00C500DA">
        <w:rPr>
          <w:sz w:val="22"/>
          <w:szCs w:val="22"/>
          <w:lang w:val="fr-FR"/>
        </w:rPr>
        <w:t>s de</w:t>
      </w:r>
      <w:r>
        <w:rPr>
          <w:sz w:val="22"/>
          <w:szCs w:val="22"/>
          <w:lang w:val="fr-FR"/>
        </w:rPr>
        <w:t> :</w:t>
      </w:r>
    </w:p>
    <w:p w14:paraId="32620D75" w14:textId="77777777" w:rsidR="00C500DA" w:rsidRDefault="00C500DA">
      <w:pPr>
        <w:pStyle w:val="BodyText"/>
        <w:ind w:left="100" w:right="330" w:firstLine="0"/>
        <w:jc w:val="both"/>
        <w:rPr>
          <w:sz w:val="22"/>
          <w:szCs w:val="22"/>
          <w:lang w:val="fr-FR"/>
        </w:rPr>
      </w:pPr>
    </w:p>
    <w:p w14:paraId="27A26080" w14:textId="69089DF5" w:rsidR="001D7D44" w:rsidRDefault="00000000" w:rsidP="00C500DA">
      <w:pPr>
        <w:pStyle w:val="BodyText"/>
        <w:numPr>
          <w:ilvl w:val="0"/>
          <w:numId w:val="2"/>
        </w:numPr>
        <w:ind w:left="426" w:right="330"/>
        <w:jc w:val="both"/>
        <w:rPr>
          <w:sz w:val="22"/>
          <w:szCs w:val="22"/>
          <w:lang w:val="fr-FR"/>
        </w:rPr>
      </w:pPr>
      <w:r>
        <w:rPr>
          <w:sz w:val="22"/>
          <w:szCs w:val="22"/>
          <w:lang w:val="fr-FR"/>
        </w:rPr>
        <w:t>Fournir une analyse de bout en bout des activités et des données afin d'identifier de manière proactive les projets d'amélioration des activités</w:t>
      </w:r>
      <w:r w:rsidRPr="00D84157">
        <w:rPr>
          <w:sz w:val="22"/>
          <w:szCs w:val="22"/>
          <w:lang w:val="fr-FR"/>
        </w:rPr>
        <w:t xml:space="preserve"> des </w:t>
      </w:r>
      <w:r w:rsidR="009F3C4A" w:rsidRPr="00D84157">
        <w:rPr>
          <w:sz w:val="22"/>
          <w:szCs w:val="22"/>
          <w:lang w:val="fr-FR"/>
        </w:rPr>
        <w:t>coopératives</w:t>
      </w:r>
      <w:r w:rsidRPr="00D84157">
        <w:rPr>
          <w:sz w:val="22"/>
          <w:szCs w:val="22"/>
          <w:lang w:val="fr-FR"/>
        </w:rPr>
        <w:t>, des PME et autres investisseurs dans les secteurs du gombo, du manioc et du piment</w:t>
      </w:r>
      <w:r w:rsidR="00943CDF">
        <w:rPr>
          <w:sz w:val="22"/>
          <w:szCs w:val="22"/>
          <w:lang w:val="fr-FR"/>
        </w:rPr>
        <w:t> ;</w:t>
      </w:r>
    </w:p>
    <w:p w14:paraId="1B5CCB0B" w14:textId="77777777" w:rsidR="001D7D44" w:rsidRDefault="00000000" w:rsidP="00C500DA">
      <w:pPr>
        <w:pStyle w:val="BodyText"/>
        <w:numPr>
          <w:ilvl w:val="0"/>
          <w:numId w:val="2"/>
        </w:numPr>
        <w:ind w:left="426" w:right="330"/>
        <w:jc w:val="both"/>
        <w:rPr>
          <w:sz w:val="22"/>
          <w:szCs w:val="22"/>
          <w:lang w:val="fr-FR"/>
        </w:rPr>
      </w:pPr>
      <w:r>
        <w:rPr>
          <w:sz w:val="22"/>
          <w:szCs w:val="22"/>
          <w:lang w:val="fr-FR"/>
        </w:rPr>
        <w:t>S’informer et informer les coopératives</w:t>
      </w:r>
      <w:r w:rsidRPr="00D84157">
        <w:rPr>
          <w:sz w:val="22"/>
          <w:szCs w:val="22"/>
          <w:lang w:val="fr-FR"/>
        </w:rPr>
        <w:t>,</w:t>
      </w:r>
      <w:r>
        <w:rPr>
          <w:sz w:val="22"/>
          <w:szCs w:val="22"/>
          <w:lang w:val="fr-FR"/>
        </w:rPr>
        <w:t xml:space="preserve"> les PME</w:t>
      </w:r>
      <w:r w:rsidRPr="00D84157">
        <w:rPr>
          <w:sz w:val="22"/>
          <w:szCs w:val="22"/>
          <w:lang w:val="fr-FR"/>
        </w:rPr>
        <w:t xml:space="preserve"> et autres entreprises</w:t>
      </w:r>
      <w:r>
        <w:rPr>
          <w:sz w:val="22"/>
          <w:szCs w:val="22"/>
          <w:lang w:val="fr-FR"/>
        </w:rPr>
        <w:t xml:space="preserve"> bénéficiaires sur les opportunités de subventions et faciliter leur accès aux financements ;</w:t>
      </w:r>
    </w:p>
    <w:p w14:paraId="51E635D8" w14:textId="77777777" w:rsidR="001D7D44" w:rsidRDefault="00000000" w:rsidP="00C500DA">
      <w:pPr>
        <w:pStyle w:val="BodyText"/>
        <w:numPr>
          <w:ilvl w:val="0"/>
          <w:numId w:val="2"/>
        </w:numPr>
        <w:ind w:left="426" w:right="330"/>
        <w:jc w:val="both"/>
        <w:rPr>
          <w:sz w:val="22"/>
          <w:szCs w:val="22"/>
          <w:lang w:val="fr-FR"/>
        </w:rPr>
      </w:pPr>
      <w:r>
        <w:rPr>
          <w:sz w:val="22"/>
          <w:szCs w:val="22"/>
          <w:lang w:val="fr-FR"/>
        </w:rPr>
        <w:t>Développer les mécanismes de mobilisation des ressources et des subventions pour la mise en œuvre des projets des communautés bénéficiaires ;</w:t>
      </w:r>
    </w:p>
    <w:p w14:paraId="07AC78F0" w14:textId="68361657" w:rsidR="001D7D44" w:rsidRDefault="00000000" w:rsidP="00C500DA">
      <w:pPr>
        <w:pStyle w:val="BodyText"/>
        <w:numPr>
          <w:ilvl w:val="0"/>
          <w:numId w:val="2"/>
        </w:numPr>
        <w:ind w:left="426" w:right="330"/>
        <w:jc w:val="both"/>
        <w:rPr>
          <w:sz w:val="22"/>
          <w:szCs w:val="22"/>
          <w:lang w:val="fr-FR"/>
        </w:rPr>
      </w:pPr>
      <w:r>
        <w:rPr>
          <w:sz w:val="22"/>
          <w:szCs w:val="22"/>
          <w:lang w:val="fr-FR"/>
        </w:rPr>
        <w:t>Travailler en partenariat avec les clients des coopératives et des PME et l'équipe du projet PROFIT pour définir la portée des projets communautaires, leur durée et les plans de mise en œuvre</w:t>
      </w:r>
      <w:r w:rsidR="00943CDF">
        <w:rPr>
          <w:sz w:val="22"/>
          <w:szCs w:val="22"/>
          <w:lang w:val="fr-FR"/>
        </w:rPr>
        <w:t> ;</w:t>
      </w:r>
    </w:p>
    <w:p w14:paraId="7EA83E04" w14:textId="71FFA6CC" w:rsidR="001D7D44" w:rsidRDefault="00000000" w:rsidP="00C500DA">
      <w:pPr>
        <w:pStyle w:val="BodyText"/>
        <w:numPr>
          <w:ilvl w:val="0"/>
          <w:numId w:val="2"/>
        </w:numPr>
        <w:ind w:left="426" w:right="330"/>
        <w:jc w:val="both"/>
        <w:rPr>
          <w:sz w:val="22"/>
          <w:szCs w:val="22"/>
          <w:lang w:val="fr-FR"/>
        </w:rPr>
      </w:pPr>
      <w:r>
        <w:rPr>
          <w:sz w:val="22"/>
          <w:szCs w:val="22"/>
          <w:lang w:val="fr-FR"/>
        </w:rPr>
        <w:t>Assister le DCOP dans l’examen des plans de travail, des rapports d’activités et des demandes de fonds des partenaires de mise en œuvre ; puis veiller à la cohérence entre ces différents documents d’une part et leur cohérence avec les plans de travail et de financement des activités du projet PROFIT, d’autre part</w:t>
      </w:r>
      <w:r w:rsidR="00943CDF">
        <w:rPr>
          <w:sz w:val="22"/>
          <w:szCs w:val="22"/>
          <w:lang w:val="fr-FR"/>
        </w:rPr>
        <w:t> ;</w:t>
      </w:r>
    </w:p>
    <w:p w14:paraId="088A49B6" w14:textId="77777777" w:rsidR="00943CDF" w:rsidRDefault="00943CDF" w:rsidP="00943CDF">
      <w:pPr>
        <w:pStyle w:val="BodyText"/>
        <w:ind w:left="426" w:right="330" w:firstLine="0"/>
        <w:jc w:val="both"/>
        <w:rPr>
          <w:sz w:val="22"/>
          <w:szCs w:val="22"/>
          <w:lang w:val="fr-FR"/>
        </w:rPr>
      </w:pPr>
    </w:p>
    <w:p w14:paraId="17600D73" w14:textId="77777777" w:rsidR="001D7D44" w:rsidRDefault="00000000" w:rsidP="00C500DA">
      <w:pPr>
        <w:pStyle w:val="BodyText"/>
        <w:numPr>
          <w:ilvl w:val="0"/>
          <w:numId w:val="2"/>
        </w:numPr>
        <w:ind w:left="426" w:right="330"/>
        <w:jc w:val="both"/>
        <w:rPr>
          <w:sz w:val="22"/>
          <w:szCs w:val="22"/>
          <w:lang w:val="fr-FR"/>
        </w:rPr>
      </w:pPr>
      <w:r>
        <w:rPr>
          <w:sz w:val="22"/>
          <w:szCs w:val="22"/>
          <w:lang w:val="fr-FR"/>
        </w:rPr>
        <w:t>Travailler avec les partenaires de mise en œuvre pour :</w:t>
      </w:r>
    </w:p>
    <w:p w14:paraId="5AF0C121" w14:textId="77777777" w:rsidR="001D7D44" w:rsidRDefault="00000000" w:rsidP="00426369">
      <w:pPr>
        <w:pStyle w:val="BodyText"/>
        <w:numPr>
          <w:ilvl w:val="1"/>
          <w:numId w:val="2"/>
        </w:numPr>
        <w:ind w:left="1276" w:right="330"/>
        <w:jc w:val="both"/>
        <w:rPr>
          <w:sz w:val="22"/>
          <w:szCs w:val="22"/>
          <w:lang w:val="fr-FR"/>
        </w:rPr>
      </w:pPr>
      <w:r>
        <w:rPr>
          <w:sz w:val="22"/>
          <w:szCs w:val="22"/>
          <w:lang w:val="fr-FR"/>
        </w:rPr>
        <w:t>Accompagner les coopératives</w:t>
      </w:r>
      <w:r w:rsidRPr="00D84157">
        <w:rPr>
          <w:sz w:val="22"/>
          <w:szCs w:val="22"/>
          <w:lang w:val="fr-FR"/>
        </w:rPr>
        <w:t xml:space="preserve">, </w:t>
      </w:r>
      <w:r>
        <w:rPr>
          <w:sz w:val="22"/>
          <w:szCs w:val="22"/>
          <w:lang w:val="fr-FR"/>
        </w:rPr>
        <w:t>les PME</w:t>
      </w:r>
      <w:r w:rsidRPr="00D84157">
        <w:rPr>
          <w:sz w:val="22"/>
          <w:szCs w:val="22"/>
          <w:lang w:val="fr-FR"/>
        </w:rPr>
        <w:t xml:space="preserve"> et autres acteurs</w:t>
      </w:r>
      <w:r>
        <w:rPr>
          <w:sz w:val="22"/>
          <w:szCs w:val="22"/>
          <w:lang w:val="fr-FR"/>
        </w:rPr>
        <w:t xml:space="preserve"> du secteur agricole et </w:t>
      </w:r>
      <w:r>
        <w:rPr>
          <w:sz w:val="22"/>
          <w:szCs w:val="22"/>
          <w:lang w:val="fr-FR"/>
        </w:rPr>
        <w:lastRenderedPageBreak/>
        <w:t xml:space="preserve">agroalimentaire à développer leurs affaires commerciales, puis le portefeuille agricole ; </w:t>
      </w:r>
    </w:p>
    <w:p w14:paraId="612DEC59" w14:textId="77777777" w:rsidR="001D7D44" w:rsidRDefault="00000000">
      <w:pPr>
        <w:pStyle w:val="BodyText"/>
        <w:numPr>
          <w:ilvl w:val="1"/>
          <w:numId w:val="2"/>
        </w:numPr>
        <w:ind w:right="330"/>
        <w:jc w:val="both"/>
        <w:rPr>
          <w:sz w:val="22"/>
          <w:szCs w:val="22"/>
          <w:lang w:val="fr-FR"/>
        </w:rPr>
      </w:pPr>
      <w:r>
        <w:rPr>
          <w:sz w:val="22"/>
          <w:szCs w:val="22"/>
          <w:lang w:val="fr-FR"/>
        </w:rPr>
        <w:t>Assurer le développement du leadership au sein des coopératives</w:t>
      </w:r>
      <w:r w:rsidRPr="00D84157">
        <w:rPr>
          <w:sz w:val="22"/>
          <w:szCs w:val="22"/>
          <w:lang w:val="fr-FR"/>
        </w:rPr>
        <w:t xml:space="preserve">, </w:t>
      </w:r>
      <w:r>
        <w:rPr>
          <w:sz w:val="22"/>
          <w:szCs w:val="22"/>
          <w:lang w:val="fr-FR"/>
        </w:rPr>
        <w:t xml:space="preserve">des PME </w:t>
      </w:r>
      <w:r w:rsidRPr="00D84157">
        <w:rPr>
          <w:sz w:val="22"/>
          <w:szCs w:val="22"/>
          <w:lang w:val="fr-FR"/>
        </w:rPr>
        <w:t xml:space="preserve">et autres </w:t>
      </w:r>
      <w:r>
        <w:rPr>
          <w:sz w:val="22"/>
          <w:szCs w:val="22"/>
          <w:lang w:val="fr-FR"/>
        </w:rPr>
        <w:t>bénéficiaires pour une gestion de projets basés sur des engagements ;</w:t>
      </w:r>
    </w:p>
    <w:p w14:paraId="39D0F89C" w14:textId="77777777" w:rsidR="001D7D44" w:rsidRDefault="00000000">
      <w:pPr>
        <w:pStyle w:val="BodyText"/>
        <w:numPr>
          <w:ilvl w:val="1"/>
          <w:numId w:val="2"/>
        </w:numPr>
        <w:ind w:right="330"/>
        <w:jc w:val="both"/>
        <w:rPr>
          <w:sz w:val="22"/>
          <w:szCs w:val="22"/>
          <w:lang w:val="fr-FR"/>
        </w:rPr>
      </w:pPr>
      <w:r>
        <w:rPr>
          <w:sz w:val="22"/>
          <w:szCs w:val="22"/>
          <w:lang w:val="fr-FR"/>
        </w:rPr>
        <w:t>Faciliter l’établissement et la gestion des relations de collaboration et commerciales entre les dirigeants des coopératives et les dirigeants des clients ;</w:t>
      </w:r>
    </w:p>
    <w:p w14:paraId="20DE5031" w14:textId="77777777" w:rsidR="001D7D44" w:rsidRDefault="00000000">
      <w:pPr>
        <w:pStyle w:val="BodyText"/>
        <w:numPr>
          <w:ilvl w:val="1"/>
          <w:numId w:val="2"/>
        </w:numPr>
        <w:ind w:right="330"/>
        <w:jc w:val="both"/>
        <w:rPr>
          <w:sz w:val="22"/>
          <w:szCs w:val="22"/>
          <w:lang w:val="fr-FR"/>
        </w:rPr>
      </w:pPr>
      <w:r>
        <w:rPr>
          <w:sz w:val="22"/>
          <w:szCs w:val="22"/>
          <w:lang w:val="fr-FR"/>
        </w:rPr>
        <w:t>Conseiller les coopératives et les PME</w:t>
      </w:r>
      <w:r w:rsidRPr="00D84157">
        <w:rPr>
          <w:sz w:val="22"/>
          <w:szCs w:val="22"/>
          <w:lang w:val="fr-FR"/>
        </w:rPr>
        <w:t xml:space="preserve"> et autres hommes d’affaires</w:t>
      </w:r>
      <w:r>
        <w:rPr>
          <w:sz w:val="22"/>
          <w:szCs w:val="22"/>
          <w:lang w:val="fr-FR"/>
        </w:rPr>
        <w:t xml:space="preserve"> dans la prise de décisions et l'exécution de leurs projets ;</w:t>
      </w:r>
    </w:p>
    <w:p w14:paraId="0BB72146" w14:textId="77777777" w:rsidR="001D7D44" w:rsidRDefault="00000000">
      <w:pPr>
        <w:pStyle w:val="BodyText"/>
        <w:numPr>
          <w:ilvl w:val="1"/>
          <w:numId w:val="2"/>
        </w:numPr>
        <w:ind w:right="330"/>
        <w:jc w:val="both"/>
        <w:rPr>
          <w:sz w:val="22"/>
          <w:szCs w:val="22"/>
          <w:lang w:val="fr-FR"/>
        </w:rPr>
      </w:pPr>
      <w:r>
        <w:rPr>
          <w:sz w:val="22"/>
          <w:szCs w:val="22"/>
          <w:lang w:val="fr-FR"/>
        </w:rPr>
        <w:t>Assister les PME et les coopératives dans la définition et l’attribution des rôles et responsabilité du personnel pour les résultats escomptés ;</w:t>
      </w:r>
    </w:p>
    <w:p w14:paraId="0B843A1F" w14:textId="77777777" w:rsidR="001D7D44" w:rsidRDefault="00000000">
      <w:pPr>
        <w:pStyle w:val="BodyText"/>
        <w:numPr>
          <w:ilvl w:val="1"/>
          <w:numId w:val="2"/>
        </w:numPr>
        <w:ind w:right="330"/>
        <w:jc w:val="both"/>
        <w:rPr>
          <w:sz w:val="22"/>
          <w:szCs w:val="22"/>
          <w:lang w:val="fr-FR"/>
        </w:rPr>
      </w:pPr>
      <w:r>
        <w:rPr>
          <w:sz w:val="22"/>
          <w:szCs w:val="22"/>
          <w:lang w:val="fr-FR"/>
        </w:rPr>
        <w:t>Assurer la coordination et l'alignement des livrables avec les objectifs et les exigences des partenaires et celles des clients pour maximiser la valeur ;</w:t>
      </w:r>
    </w:p>
    <w:p w14:paraId="6AB679DF" w14:textId="77777777" w:rsidR="001D7D44" w:rsidRDefault="00000000">
      <w:pPr>
        <w:pStyle w:val="NormalWeb"/>
        <w:numPr>
          <w:ilvl w:val="1"/>
          <w:numId w:val="2"/>
        </w:numPr>
        <w:shd w:val="clear" w:color="auto" w:fill="FFFFFF"/>
        <w:jc w:val="both"/>
        <w:rPr>
          <w:rFonts w:ascii="Arial" w:eastAsiaTheme="majorEastAsia" w:hAnsi="Arial" w:cs="Arial"/>
          <w:color w:val="161C2D"/>
          <w:sz w:val="22"/>
          <w:szCs w:val="22"/>
          <w:shd w:val="clear" w:color="auto" w:fill="FFFFFF"/>
          <w:lang w:val="fr-FR"/>
        </w:rPr>
      </w:pPr>
      <w:r>
        <w:rPr>
          <w:rStyle w:val="Strong"/>
          <w:rFonts w:ascii="Arial" w:eastAsiaTheme="majorEastAsia" w:hAnsi="Arial" w:cs="Arial"/>
          <w:b w:val="0"/>
          <w:bCs w:val="0"/>
          <w:color w:val="161C2D"/>
          <w:sz w:val="22"/>
          <w:szCs w:val="22"/>
          <w:shd w:val="clear" w:color="auto" w:fill="FFFFFF"/>
          <w:lang w:val="fr-FR"/>
        </w:rPr>
        <w:t>Aider les responsables des subventions à évaluer les capacités des bénéficiaires et à évaluer les risques ;</w:t>
      </w:r>
    </w:p>
    <w:p w14:paraId="756E4C35" w14:textId="77777777" w:rsidR="001D7D44" w:rsidRDefault="00000000">
      <w:pPr>
        <w:pStyle w:val="BodyText"/>
        <w:numPr>
          <w:ilvl w:val="1"/>
          <w:numId w:val="2"/>
        </w:numPr>
        <w:ind w:right="330"/>
        <w:jc w:val="both"/>
        <w:rPr>
          <w:sz w:val="22"/>
          <w:szCs w:val="22"/>
          <w:lang w:val="fr-FR"/>
        </w:rPr>
      </w:pPr>
      <w:r>
        <w:rPr>
          <w:sz w:val="22"/>
          <w:szCs w:val="22"/>
          <w:lang w:val="fr-FR"/>
        </w:rPr>
        <w:t>Aider les coopératives et PME bénéficiaires à adapter leurs approches et leurs pratiques pour répondre aux besoins des clients ;</w:t>
      </w:r>
    </w:p>
    <w:p w14:paraId="236E722F" w14:textId="77777777" w:rsidR="001D7D44" w:rsidRDefault="00000000">
      <w:pPr>
        <w:pStyle w:val="BodyText"/>
        <w:numPr>
          <w:ilvl w:val="1"/>
          <w:numId w:val="2"/>
        </w:numPr>
        <w:ind w:right="330"/>
        <w:jc w:val="both"/>
        <w:rPr>
          <w:sz w:val="22"/>
          <w:szCs w:val="22"/>
          <w:lang w:val="fr-FR"/>
        </w:rPr>
      </w:pPr>
      <w:r>
        <w:rPr>
          <w:sz w:val="22"/>
          <w:szCs w:val="22"/>
          <w:lang w:val="fr-FR"/>
        </w:rPr>
        <w:t xml:space="preserve">Assurer une capture efficace de la propriété intellectuelle des projets et des leçons apprises au niveau communautaire ; </w:t>
      </w:r>
    </w:p>
    <w:p w14:paraId="5F1F4253" w14:textId="77777777" w:rsidR="001D7D44" w:rsidRDefault="00000000">
      <w:pPr>
        <w:pStyle w:val="BodyText"/>
        <w:numPr>
          <w:ilvl w:val="1"/>
          <w:numId w:val="2"/>
        </w:numPr>
        <w:ind w:right="330"/>
        <w:jc w:val="both"/>
        <w:rPr>
          <w:sz w:val="22"/>
          <w:szCs w:val="22"/>
          <w:lang w:val="fr-FR"/>
        </w:rPr>
      </w:pPr>
      <w:r>
        <w:rPr>
          <w:sz w:val="22"/>
          <w:szCs w:val="22"/>
          <w:lang w:val="fr-FR"/>
        </w:rPr>
        <w:t>Assister les bénéficiaires à s'approprier le développement professionnel de l'équipe en identifiant les opportunités de croissance.</w:t>
      </w:r>
    </w:p>
    <w:p w14:paraId="4D404E68" w14:textId="77777777" w:rsidR="001D7D44" w:rsidRDefault="001D7D44">
      <w:pPr>
        <w:shd w:val="clear" w:color="auto" w:fill="FFFFFF"/>
        <w:rPr>
          <w:rFonts w:eastAsia="Times New Roman"/>
          <w:b/>
          <w:bCs/>
          <w:color w:val="161C2D"/>
          <w:lang w:val="fr-FR"/>
        </w:rPr>
      </w:pPr>
    </w:p>
    <w:p w14:paraId="370CC6F8" w14:textId="77777777" w:rsidR="001D7D44" w:rsidRDefault="00000000">
      <w:pPr>
        <w:shd w:val="clear" w:color="auto" w:fill="FFFFFF"/>
        <w:spacing w:after="100" w:afterAutospacing="1"/>
        <w:rPr>
          <w:rFonts w:eastAsia="Times New Roman"/>
          <w:b/>
          <w:bCs/>
          <w:color w:val="161C2D"/>
          <w:lang w:val="fr-FR"/>
        </w:rPr>
      </w:pPr>
      <w:r>
        <w:rPr>
          <w:rFonts w:eastAsia="Times New Roman"/>
          <w:b/>
          <w:bCs/>
          <w:color w:val="161C2D"/>
          <w:lang w:val="fr-FR"/>
        </w:rPr>
        <w:t>Position hiérarchique :</w:t>
      </w:r>
    </w:p>
    <w:p w14:paraId="0039F41C" w14:textId="40C5113A" w:rsidR="001D7D44" w:rsidRDefault="00000000">
      <w:pPr>
        <w:shd w:val="clear" w:color="auto" w:fill="FFFFFF"/>
        <w:spacing w:after="100" w:afterAutospacing="1"/>
        <w:rPr>
          <w:rFonts w:eastAsia="Times New Roman"/>
          <w:color w:val="161C2D"/>
          <w:lang w:val="fr-FR"/>
        </w:rPr>
      </w:pPr>
      <w:r>
        <w:rPr>
          <w:lang w:val="fr-FR"/>
        </w:rPr>
        <w:t xml:space="preserve">Le ou la </w:t>
      </w:r>
      <w:r w:rsidR="00943CDF" w:rsidRPr="00943CDF">
        <w:rPr>
          <w:b/>
          <w:bCs/>
          <w:lang w:val="fr-FR"/>
        </w:rPr>
        <w:t xml:space="preserve">&lt; </w:t>
      </w:r>
      <w:r w:rsidRPr="00D84157">
        <w:rPr>
          <w:b/>
          <w:bCs/>
          <w:lang w:val="fr-FR"/>
        </w:rPr>
        <w:t xml:space="preserve">Senior </w:t>
      </w:r>
      <w:r>
        <w:rPr>
          <w:b/>
          <w:bCs/>
          <w:lang w:val="fr-FR"/>
        </w:rPr>
        <w:t xml:space="preserve">Business </w:t>
      </w:r>
      <w:proofErr w:type="spellStart"/>
      <w:r>
        <w:rPr>
          <w:b/>
          <w:bCs/>
          <w:lang w:val="fr-FR"/>
        </w:rPr>
        <w:t>improvement</w:t>
      </w:r>
      <w:proofErr w:type="spellEnd"/>
      <w:r>
        <w:rPr>
          <w:b/>
          <w:bCs/>
          <w:lang w:val="fr-FR"/>
        </w:rPr>
        <w:t xml:space="preserve"> </w:t>
      </w:r>
      <w:proofErr w:type="spellStart"/>
      <w:r w:rsidR="00943CDF">
        <w:rPr>
          <w:b/>
          <w:bCs/>
          <w:lang w:val="fr-FR"/>
        </w:rPr>
        <w:t>Analyst</w:t>
      </w:r>
      <w:proofErr w:type="spellEnd"/>
      <w:r w:rsidR="00943CDF">
        <w:rPr>
          <w:b/>
          <w:bCs/>
          <w:lang w:val="fr-FR"/>
        </w:rPr>
        <w:t xml:space="preserve"> &gt;</w:t>
      </w:r>
      <w:r>
        <w:rPr>
          <w:rFonts w:eastAsia="Times New Roman"/>
          <w:color w:val="161C2D"/>
          <w:lang w:val="fr-FR"/>
        </w:rPr>
        <w:t xml:space="preserve"> est placé/e sous la supervision direct</w:t>
      </w:r>
      <w:r w:rsidR="00876421">
        <w:rPr>
          <w:rFonts w:eastAsia="Times New Roman"/>
          <w:color w:val="161C2D"/>
          <w:lang w:val="fr-FR"/>
        </w:rPr>
        <w:t xml:space="preserve">e </w:t>
      </w:r>
      <w:r>
        <w:rPr>
          <w:rFonts w:eastAsia="Times New Roman"/>
          <w:color w:val="161C2D"/>
          <w:lang w:val="fr-FR"/>
        </w:rPr>
        <w:t>du Directeur Adjoint du Projet (DCOP), à qui il rend compte.</w:t>
      </w:r>
    </w:p>
    <w:p w14:paraId="4A568BBF" w14:textId="38B08978" w:rsidR="001D7D44" w:rsidRDefault="00000000">
      <w:pPr>
        <w:shd w:val="clear" w:color="auto" w:fill="FFFFFF"/>
        <w:spacing w:after="100" w:afterAutospacing="1"/>
        <w:rPr>
          <w:rFonts w:eastAsia="Times New Roman"/>
          <w:b/>
          <w:bCs/>
          <w:color w:val="161C2D"/>
          <w:lang w:val="fr-FR"/>
        </w:rPr>
      </w:pPr>
      <w:r>
        <w:rPr>
          <w:rFonts w:eastAsia="Times New Roman"/>
          <w:b/>
          <w:bCs/>
          <w:color w:val="161C2D"/>
          <w:lang w:val="fr-FR"/>
        </w:rPr>
        <w:t>Qualifications</w:t>
      </w:r>
      <w:r w:rsidR="004E04ED">
        <w:rPr>
          <w:rFonts w:eastAsia="Times New Roman"/>
          <w:b/>
          <w:bCs/>
          <w:color w:val="161C2D"/>
          <w:lang w:val="fr-FR"/>
        </w:rPr>
        <w:t xml:space="preserve"> : </w:t>
      </w:r>
    </w:p>
    <w:p w14:paraId="753BF35B" w14:textId="77777777" w:rsidR="001D7D44" w:rsidRDefault="00000000">
      <w:pPr>
        <w:widowControl/>
        <w:numPr>
          <w:ilvl w:val="0"/>
          <w:numId w:val="3"/>
        </w:numPr>
        <w:shd w:val="clear" w:color="auto" w:fill="FFFFFF"/>
        <w:autoSpaceDE/>
        <w:autoSpaceDN/>
        <w:spacing w:after="100" w:afterAutospacing="1"/>
        <w:jc w:val="both"/>
        <w:rPr>
          <w:rFonts w:eastAsia="Times New Roman"/>
          <w:color w:val="161C2D"/>
          <w:lang w:val="fr-FR"/>
        </w:rPr>
      </w:pPr>
      <w:r>
        <w:rPr>
          <w:rFonts w:eastAsia="Times New Roman"/>
          <w:color w:val="161C2D"/>
          <w:lang w:val="fr-FR"/>
        </w:rPr>
        <w:t>Diplôme universitaire d’au moins Bac+5 (niveau maitrise) en</w:t>
      </w:r>
      <w:r w:rsidRPr="00D84157">
        <w:rPr>
          <w:rFonts w:eastAsia="Times New Roman"/>
          <w:color w:val="161C2D"/>
          <w:lang w:val="fr-FR"/>
        </w:rPr>
        <w:t xml:space="preserve"> finance,</w:t>
      </w:r>
      <w:r>
        <w:rPr>
          <w:rFonts w:eastAsia="Times New Roman"/>
          <w:color w:val="161C2D"/>
          <w:lang w:val="fr-FR"/>
        </w:rPr>
        <w:t xml:space="preserve"> agroéconomie, en économie rurale, économie de développement, en gestion de projet</w:t>
      </w:r>
      <w:r w:rsidRPr="00D84157">
        <w:rPr>
          <w:rFonts w:eastAsia="Times New Roman"/>
          <w:color w:val="161C2D"/>
          <w:lang w:val="fr-FR"/>
        </w:rPr>
        <w:t>s de secteur prive agricole</w:t>
      </w:r>
      <w:r>
        <w:rPr>
          <w:rFonts w:eastAsia="Times New Roman"/>
          <w:color w:val="161C2D"/>
          <w:lang w:val="fr-FR"/>
        </w:rPr>
        <w:t xml:space="preserve"> ou autre domaine connexe.</w:t>
      </w:r>
    </w:p>
    <w:p w14:paraId="17F3D18A" w14:textId="77777777" w:rsidR="001D7D44" w:rsidRDefault="00000000">
      <w:pPr>
        <w:widowControl/>
        <w:numPr>
          <w:ilvl w:val="0"/>
          <w:numId w:val="3"/>
        </w:numPr>
        <w:shd w:val="clear" w:color="auto" w:fill="FFFFFF"/>
        <w:autoSpaceDE/>
        <w:autoSpaceDN/>
        <w:spacing w:before="100" w:beforeAutospacing="1" w:after="100" w:afterAutospacing="1"/>
        <w:jc w:val="both"/>
        <w:rPr>
          <w:rFonts w:eastAsia="Times New Roman"/>
          <w:color w:val="161C2D"/>
          <w:lang w:val="fr-FR"/>
        </w:rPr>
      </w:pPr>
      <w:r>
        <w:rPr>
          <w:rFonts w:eastAsia="Times New Roman"/>
          <w:color w:val="161C2D"/>
          <w:lang w:val="fr-FR"/>
        </w:rPr>
        <w:t>Minimum sept (7) ans d’expériences générales et au moins quatre (4) ans en développement des plans des affaires, gestion de projets économiques à base communautaire</w:t>
      </w:r>
      <w:r w:rsidRPr="00D84157">
        <w:rPr>
          <w:rFonts w:eastAsia="Times New Roman"/>
          <w:color w:val="161C2D"/>
          <w:lang w:val="fr-FR"/>
        </w:rPr>
        <w:t xml:space="preserve"> et/ou en agrobusiness</w:t>
      </w:r>
      <w:r>
        <w:rPr>
          <w:rFonts w:eastAsia="Times New Roman"/>
          <w:color w:val="161C2D"/>
          <w:lang w:val="fr-FR"/>
        </w:rPr>
        <w:t xml:space="preserve">, </w:t>
      </w:r>
      <w:r w:rsidRPr="00D84157">
        <w:rPr>
          <w:rFonts w:eastAsia="Times New Roman"/>
          <w:color w:val="161C2D"/>
          <w:lang w:val="fr-FR"/>
        </w:rPr>
        <w:t>financement agricole</w:t>
      </w:r>
      <w:r>
        <w:rPr>
          <w:rFonts w:eastAsia="Times New Roman"/>
          <w:color w:val="161C2D"/>
          <w:lang w:val="fr-FR"/>
        </w:rPr>
        <w:t>.</w:t>
      </w:r>
    </w:p>
    <w:p w14:paraId="7FBA48C3" w14:textId="77777777" w:rsidR="001D7D44" w:rsidRDefault="00000000">
      <w:pPr>
        <w:shd w:val="clear" w:color="auto" w:fill="FFFFFF"/>
        <w:spacing w:after="100" w:afterAutospacing="1"/>
        <w:rPr>
          <w:rFonts w:eastAsia="Times New Roman"/>
          <w:b/>
          <w:bCs/>
          <w:color w:val="161C2D"/>
        </w:rPr>
      </w:pPr>
      <w:proofErr w:type="spellStart"/>
      <w:r>
        <w:rPr>
          <w:rFonts w:eastAsia="Times New Roman"/>
          <w:b/>
          <w:bCs/>
          <w:color w:val="161C2D"/>
        </w:rPr>
        <w:t>Compétences</w:t>
      </w:r>
      <w:proofErr w:type="spellEnd"/>
      <w:r>
        <w:rPr>
          <w:rFonts w:eastAsia="Times New Roman"/>
          <w:b/>
          <w:bCs/>
          <w:color w:val="161C2D"/>
        </w:rPr>
        <w:t xml:space="preserve"> : </w:t>
      </w:r>
    </w:p>
    <w:p w14:paraId="2886526F" w14:textId="6B0AF779" w:rsidR="001D7D44" w:rsidRDefault="00000000">
      <w:pPr>
        <w:pStyle w:val="NormalWeb"/>
        <w:numPr>
          <w:ilvl w:val="0"/>
          <w:numId w:val="4"/>
        </w:numPr>
        <w:shd w:val="clear" w:color="auto" w:fill="FFFFFF"/>
        <w:jc w:val="both"/>
        <w:rPr>
          <w:rFonts w:ascii="Arial" w:hAnsi="Arial" w:cs="Arial"/>
          <w:color w:val="161C2D"/>
          <w:sz w:val="22"/>
          <w:szCs w:val="22"/>
          <w:lang w:val="fr-FR"/>
        </w:rPr>
      </w:pPr>
      <w:r>
        <w:rPr>
          <w:rFonts w:ascii="Arial" w:hAnsi="Arial" w:cs="Arial"/>
          <w:color w:val="161C2D"/>
          <w:sz w:val="22"/>
          <w:szCs w:val="22"/>
          <w:lang w:val="fr-FR"/>
        </w:rPr>
        <w:t xml:space="preserve">Forte capacité dans la conception, la mise en œuvre et le suivi des projets de </w:t>
      </w:r>
      <w:r w:rsidR="009F3C4A">
        <w:rPr>
          <w:rFonts w:ascii="Arial" w:hAnsi="Arial" w:cs="Arial"/>
          <w:color w:val="161C2D"/>
          <w:sz w:val="22"/>
          <w:szCs w:val="22"/>
          <w:lang w:val="fr-FR"/>
        </w:rPr>
        <w:t xml:space="preserve">développement </w:t>
      </w:r>
      <w:r w:rsidR="009F3C4A" w:rsidRPr="00D84157">
        <w:rPr>
          <w:rFonts w:ascii="Arial" w:hAnsi="Arial" w:cs="Arial"/>
          <w:color w:val="161C2D"/>
          <w:sz w:val="22"/>
          <w:szCs w:val="22"/>
          <w:lang w:val="fr-FR"/>
        </w:rPr>
        <w:t>de</w:t>
      </w:r>
      <w:r w:rsidRPr="00D84157">
        <w:rPr>
          <w:rFonts w:ascii="Arial" w:hAnsi="Arial" w:cs="Arial"/>
          <w:color w:val="161C2D"/>
          <w:sz w:val="22"/>
          <w:szCs w:val="22"/>
          <w:lang w:val="fr-FR"/>
        </w:rPr>
        <w:t xml:space="preserve"> l’agrobusiness </w:t>
      </w:r>
      <w:r w:rsidR="009F3C4A" w:rsidRPr="00D84157">
        <w:rPr>
          <w:rFonts w:ascii="Arial" w:hAnsi="Arial" w:cs="Arial"/>
          <w:color w:val="161C2D"/>
          <w:sz w:val="22"/>
          <w:szCs w:val="22"/>
          <w:lang w:val="fr-FR"/>
        </w:rPr>
        <w:t>à</w:t>
      </w:r>
      <w:r w:rsidRPr="00D84157">
        <w:rPr>
          <w:rFonts w:ascii="Arial" w:hAnsi="Arial" w:cs="Arial"/>
          <w:color w:val="161C2D"/>
          <w:sz w:val="22"/>
          <w:szCs w:val="22"/>
          <w:lang w:val="fr-FR"/>
        </w:rPr>
        <w:t xml:space="preserve"> base communautaire</w:t>
      </w:r>
      <w:r>
        <w:rPr>
          <w:rFonts w:ascii="Arial" w:hAnsi="Arial" w:cs="Arial"/>
          <w:color w:val="161C2D"/>
          <w:sz w:val="22"/>
          <w:szCs w:val="22"/>
          <w:lang w:val="fr-FR"/>
        </w:rPr>
        <w:t xml:space="preserve"> ;</w:t>
      </w:r>
    </w:p>
    <w:p w14:paraId="44152DE3" w14:textId="18618A21" w:rsidR="001D7D44" w:rsidRDefault="00000000">
      <w:pPr>
        <w:pStyle w:val="NormalWeb"/>
        <w:numPr>
          <w:ilvl w:val="0"/>
          <w:numId w:val="4"/>
        </w:numPr>
        <w:shd w:val="clear" w:color="auto" w:fill="FFFFFF"/>
        <w:jc w:val="both"/>
        <w:rPr>
          <w:rFonts w:ascii="Arial" w:hAnsi="Arial" w:cs="Arial"/>
          <w:color w:val="161C2D"/>
          <w:sz w:val="22"/>
          <w:szCs w:val="22"/>
          <w:lang w:val="fr-FR"/>
        </w:rPr>
      </w:pPr>
      <w:r w:rsidRPr="00D84157">
        <w:rPr>
          <w:rFonts w:ascii="Arial" w:hAnsi="Arial" w:cs="Arial"/>
          <w:color w:val="161C2D"/>
          <w:sz w:val="22"/>
          <w:szCs w:val="22"/>
          <w:lang w:val="fr-FR"/>
        </w:rPr>
        <w:t>Sol</w:t>
      </w:r>
      <w:r w:rsidR="009F3C4A">
        <w:rPr>
          <w:rFonts w:ascii="Arial" w:hAnsi="Arial" w:cs="Arial"/>
          <w:color w:val="161C2D"/>
          <w:sz w:val="22"/>
          <w:szCs w:val="22"/>
          <w:lang w:val="fr-FR"/>
        </w:rPr>
        <w:t>i</w:t>
      </w:r>
      <w:r w:rsidRPr="00D84157">
        <w:rPr>
          <w:rFonts w:ascii="Arial" w:hAnsi="Arial" w:cs="Arial"/>
          <w:color w:val="161C2D"/>
          <w:sz w:val="22"/>
          <w:szCs w:val="22"/>
          <w:lang w:val="fr-FR"/>
        </w:rPr>
        <w:t>de connaissance du secteur prive agricole et agroalimentaire</w:t>
      </w:r>
      <w:r w:rsidR="009F3C4A">
        <w:rPr>
          <w:rFonts w:ascii="Arial" w:hAnsi="Arial" w:cs="Arial"/>
          <w:color w:val="161C2D"/>
          <w:sz w:val="22"/>
          <w:szCs w:val="22"/>
          <w:lang w:val="fr-FR"/>
        </w:rPr>
        <w:t> ;</w:t>
      </w:r>
    </w:p>
    <w:p w14:paraId="7B8E34D4" w14:textId="77777777" w:rsidR="001D7D44" w:rsidRDefault="00000000">
      <w:pPr>
        <w:pStyle w:val="NormalWeb"/>
        <w:numPr>
          <w:ilvl w:val="0"/>
          <w:numId w:val="4"/>
        </w:numPr>
        <w:shd w:val="clear" w:color="auto" w:fill="FFFFFF"/>
        <w:jc w:val="both"/>
        <w:rPr>
          <w:rFonts w:ascii="Arial" w:hAnsi="Arial" w:cs="Arial"/>
          <w:color w:val="161C2D"/>
          <w:sz w:val="22"/>
          <w:szCs w:val="22"/>
          <w:lang w:val="fr-FR"/>
        </w:rPr>
      </w:pPr>
      <w:r>
        <w:rPr>
          <w:rFonts w:ascii="Arial" w:hAnsi="Arial" w:cs="Arial"/>
          <w:color w:val="161C2D"/>
          <w:sz w:val="22"/>
          <w:szCs w:val="22"/>
          <w:lang w:val="fr-FR"/>
        </w:rPr>
        <w:t>Solide expérience antérieure dans l</w:t>
      </w:r>
      <w:r w:rsidRPr="00D84157">
        <w:rPr>
          <w:rFonts w:ascii="Arial" w:hAnsi="Arial" w:cs="Arial"/>
          <w:color w:val="161C2D"/>
          <w:sz w:val="22"/>
          <w:szCs w:val="22"/>
          <w:lang w:val="fr-FR"/>
        </w:rPr>
        <w:t>e financement</w:t>
      </w:r>
      <w:r>
        <w:rPr>
          <w:rFonts w:ascii="Arial" w:hAnsi="Arial" w:cs="Arial"/>
          <w:color w:val="161C2D"/>
          <w:sz w:val="22"/>
          <w:szCs w:val="22"/>
          <w:lang w:val="fr-FR"/>
        </w:rPr>
        <w:t xml:space="preserve"> des projets agricoles ou expérience pertinente en gestion de projet dans le secteur du développement international ;</w:t>
      </w:r>
    </w:p>
    <w:p w14:paraId="198DA147" w14:textId="77777777" w:rsidR="001D7D44" w:rsidRDefault="00000000">
      <w:pPr>
        <w:pStyle w:val="NormalWeb"/>
        <w:numPr>
          <w:ilvl w:val="0"/>
          <w:numId w:val="4"/>
        </w:numPr>
        <w:shd w:val="clear" w:color="auto" w:fill="FFFFFF"/>
        <w:jc w:val="both"/>
        <w:rPr>
          <w:rFonts w:ascii="Arial" w:hAnsi="Arial" w:cs="Arial"/>
          <w:color w:val="161C2D"/>
          <w:sz w:val="22"/>
          <w:szCs w:val="22"/>
          <w:lang w:val="fr-FR"/>
        </w:rPr>
      </w:pPr>
      <w:r>
        <w:rPr>
          <w:rFonts w:ascii="Arial" w:hAnsi="Arial" w:cs="Arial"/>
          <w:color w:val="161C2D"/>
          <w:sz w:val="22"/>
          <w:szCs w:val="22"/>
          <w:lang w:val="fr-FR"/>
        </w:rPr>
        <w:t>Expérience antérieure dans la résolution de problèmes complexes, le développement de concepts ;</w:t>
      </w:r>
    </w:p>
    <w:p w14:paraId="6970E8CC" w14:textId="77777777" w:rsidR="001D7D44" w:rsidRDefault="00000000">
      <w:pPr>
        <w:pStyle w:val="NormalWeb"/>
        <w:numPr>
          <w:ilvl w:val="0"/>
          <w:numId w:val="4"/>
        </w:numPr>
        <w:shd w:val="clear" w:color="auto" w:fill="FFFFFF"/>
        <w:jc w:val="both"/>
        <w:rPr>
          <w:rFonts w:ascii="Arial" w:hAnsi="Arial" w:cs="Arial"/>
          <w:color w:val="161C2D"/>
          <w:sz w:val="22"/>
          <w:szCs w:val="22"/>
          <w:lang w:val="fr-FR"/>
        </w:rPr>
      </w:pPr>
      <w:r>
        <w:rPr>
          <w:rFonts w:ascii="Arial" w:hAnsi="Arial" w:cs="Arial"/>
          <w:color w:val="161C2D"/>
          <w:sz w:val="22"/>
          <w:szCs w:val="22"/>
          <w:lang w:val="fr-FR"/>
        </w:rPr>
        <w:t>Expérience dans l'engagement des clients ;</w:t>
      </w:r>
    </w:p>
    <w:p w14:paraId="2B9FC94E" w14:textId="77777777" w:rsidR="001D7D44" w:rsidRDefault="00000000">
      <w:pPr>
        <w:pStyle w:val="NormalWeb"/>
        <w:numPr>
          <w:ilvl w:val="0"/>
          <w:numId w:val="4"/>
        </w:numPr>
        <w:shd w:val="clear" w:color="auto" w:fill="FFFFFF"/>
        <w:jc w:val="both"/>
        <w:rPr>
          <w:rFonts w:ascii="Arial" w:hAnsi="Arial" w:cs="Arial"/>
          <w:color w:val="161C2D"/>
          <w:sz w:val="22"/>
          <w:szCs w:val="22"/>
          <w:lang w:val="fr-FR"/>
        </w:rPr>
      </w:pPr>
      <w:r>
        <w:rPr>
          <w:rFonts w:ascii="Arial" w:hAnsi="Arial" w:cs="Arial"/>
          <w:color w:val="161C2D"/>
          <w:sz w:val="22"/>
          <w:szCs w:val="22"/>
          <w:lang w:val="fr-FR"/>
        </w:rPr>
        <w:t>Une expérience éprouvée dans la facilitation des liens commerciaux entre les coopératives de production agricole et agroalimentaire et leurs clients ;</w:t>
      </w:r>
    </w:p>
    <w:p w14:paraId="2BFA7E18" w14:textId="77777777" w:rsidR="001D7D44" w:rsidRDefault="00000000">
      <w:pPr>
        <w:pStyle w:val="NormalWeb"/>
        <w:numPr>
          <w:ilvl w:val="0"/>
          <w:numId w:val="4"/>
        </w:numPr>
        <w:shd w:val="clear" w:color="auto" w:fill="FFFFFF"/>
        <w:jc w:val="both"/>
        <w:rPr>
          <w:rFonts w:ascii="Arial" w:hAnsi="Arial" w:cs="Arial"/>
          <w:color w:val="161C2D"/>
          <w:sz w:val="22"/>
          <w:szCs w:val="22"/>
          <w:lang w:val="fr-FR"/>
        </w:rPr>
      </w:pPr>
      <w:r>
        <w:rPr>
          <w:rFonts w:ascii="Arial" w:hAnsi="Arial" w:cs="Arial"/>
          <w:color w:val="161C2D"/>
          <w:sz w:val="22"/>
          <w:szCs w:val="22"/>
          <w:lang w:val="fr-FR"/>
        </w:rPr>
        <w:t>Démontrer une expertise dans l'adaptation des services aux besoins des clients ;</w:t>
      </w:r>
    </w:p>
    <w:p w14:paraId="43C42082" w14:textId="77777777" w:rsidR="001D7D44" w:rsidRDefault="00000000">
      <w:pPr>
        <w:pStyle w:val="ListParagraph"/>
        <w:widowControl/>
        <w:numPr>
          <w:ilvl w:val="0"/>
          <w:numId w:val="4"/>
        </w:numPr>
        <w:autoSpaceDE/>
        <w:autoSpaceDN/>
        <w:rPr>
          <w:rStyle w:val="Strong"/>
          <w:rFonts w:eastAsiaTheme="majorEastAsia"/>
          <w:b w:val="0"/>
          <w:bCs w:val="0"/>
          <w:color w:val="161C2D"/>
          <w:shd w:val="clear" w:color="auto" w:fill="FFFFFF"/>
          <w:lang w:val="fr-FR"/>
        </w:rPr>
      </w:pPr>
      <w:r>
        <w:rPr>
          <w:rStyle w:val="Strong"/>
          <w:rFonts w:eastAsiaTheme="majorEastAsia"/>
          <w:b w:val="0"/>
          <w:bCs w:val="0"/>
          <w:color w:val="161C2D"/>
          <w:shd w:val="clear" w:color="auto" w:fill="FFFFFF"/>
          <w:lang w:val="fr-FR"/>
        </w:rPr>
        <w:t>Expérience en Salesforce et en logiciels de comptabilité de fonds ;</w:t>
      </w:r>
    </w:p>
    <w:p w14:paraId="561FE122" w14:textId="77777777" w:rsidR="001D7D44" w:rsidRDefault="00000000">
      <w:pPr>
        <w:pStyle w:val="NormalWeb"/>
        <w:numPr>
          <w:ilvl w:val="0"/>
          <w:numId w:val="4"/>
        </w:numPr>
        <w:shd w:val="clear" w:color="auto" w:fill="FFFFFF"/>
        <w:jc w:val="both"/>
        <w:rPr>
          <w:rFonts w:ascii="Arial" w:hAnsi="Arial" w:cs="Arial"/>
          <w:color w:val="161C2D"/>
          <w:sz w:val="22"/>
          <w:szCs w:val="22"/>
          <w:lang w:val="fr-FR"/>
        </w:rPr>
      </w:pPr>
      <w:r>
        <w:rPr>
          <w:rFonts w:ascii="Arial" w:hAnsi="Arial" w:cs="Arial"/>
          <w:color w:val="161C2D"/>
          <w:sz w:val="22"/>
          <w:szCs w:val="22"/>
          <w:lang w:val="fr-FR"/>
        </w:rPr>
        <w:t xml:space="preserve">Connaissance minimale des valeurs et exigences de Corus International, de USDA ou toute autre institution internationale apparentée ; </w:t>
      </w:r>
    </w:p>
    <w:p w14:paraId="6A7C84E9" w14:textId="3F6F9ECC" w:rsidR="00F720AD" w:rsidRPr="00F720AD" w:rsidRDefault="00F720AD" w:rsidP="00F720AD">
      <w:pPr>
        <w:pStyle w:val="NormalWeb"/>
        <w:numPr>
          <w:ilvl w:val="0"/>
          <w:numId w:val="4"/>
        </w:numPr>
        <w:shd w:val="clear" w:color="auto" w:fill="FFFFFF"/>
        <w:jc w:val="both"/>
        <w:rPr>
          <w:rFonts w:ascii="Arial" w:eastAsiaTheme="majorEastAsia" w:hAnsi="Arial" w:cs="Arial"/>
          <w:color w:val="161C2D"/>
          <w:sz w:val="22"/>
          <w:szCs w:val="22"/>
          <w:shd w:val="clear" w:color="auto" w:fill="FFFFFF"/>
          <w:lang w:val="fr-FR"/>
        </w:rPr>
      </w:pPr>
      <w:r>
        <w:rPr>
          <w:rStyle w:val="Strong"/>
          <w:rFonts w:ascii="Arial" w:eastAsiaTheme="majorEastAsia" w:hAnsi="Arial" w:cs="Arial"/>
          <w:b w:val="0"/>
          <w:bCs w:val="0"/>
          <w:color w:val="161C2D"/>
          <w:sz w:val="22"/>
          <w:szCs w:val="22"/>
          <w:shd w:val="clear" w:color="auto" w:fill="FFFFFF"/>
          <w:lang w:val="fr-FR"/>
        </w:rPr>
        <w:lastRenderedPageBreak/>
        <w:t>Solides compétences en communication interculturelle et capacité à communiquer efficacement avec des organisations partenaires à travers le monde, virtuellement et en présentiel ;</w:t>
      </w:r>
    </w:p>
    <w:p w14:paraId="200CC140" w14:textId="228B9F97" w:rsidR="001D7D44" w:rsidRDefault="00000000">
      <w:pPr>
        <w:pStyle w:val="NormalWeb"/>
        <w:numPr>
          <w:ilvl w:val="0"/>
          <w:numId w:val="4"/>
        </w:numPr>
        <w:shd w:val="clear" w:color="auto" w:fill="FFFFFF"/>
        <w:jc w:val="both"/>
        <w:rPr>
          <w:rFonts w:ascii="Arial" w:hAnsi="Arial" w:cs="Arial"/>
          <w:color w:val="161C2D"/>
          <w:sz w:val="22"/>
          <w:szCs w:val="22"/>
          <w:lang w:val="fr-FR"/>
        </w:rPr>
      </w:pPr>
      <w:r>
        <w:rPr>
          <w:rFonts w:ascii="Arial" w:hAnsi="Arial" w:cs="Arial"/>
          <w:color w:val="161C2D"/>
          <w:sz w:val="22"/>
          <w:szCs w:val="22"/>
          <w:lang w:val="fr-FR"/>
        </w:rPr>
        <w:t>Forte capacité de rédaction</w:t>
      </w:r>
      <w:r w:rsidR="009F3C4A">
        <w:rPr>
          <w:rFonts w:ascii="Arial" w:hAnsi="Arial" w:cs="Arial"/>
          <w:color w:val="161C2D"/>
          <w:sz w:val="22"/>
          <w:szCs w:val="22"/>
          <w:lang w:val="fr-FR"/>
        </w:rPr>
        <w:t> ;</w:t>
      </w:r>
    </w:p>
    <w:p w14:paraId="245E7D4F" w14:textId="0A9D7CDE" w:rsidR="001D7D44" w:rsidRDefault="00000000">
      <w:pPr>
        <w:pStyle w:val="NormalWeb"/>
        <w:numPr>
          <w:ilvl w:val="0"/>
          <w:numId w:val="4"/>
        </w:numPr>
        <w:shd w:val="clear" w:color="auto" w:fill="FFFFFF"/>
        <w:jc w:val="both"/>
        <w:rPr>
          <w:rFonts w:ascii="Arial" w:hAnsi="Arial" w:cs="Arial"/>
          <w:color w:val="161C2D"/>
          <w:sz w:val="22"/>
          <w:szCs w:val="22"/>
          <w:lang w:val="fr-FR"/>
        </w:rPr>
      </w:pPr>
      <w:r>
        <w:rPr>
          <w:rFonts w:ascii="Arial" w:hAnsi="Arial" w:cs="Arial"/>
          <w:color w:val="161C2D"/>
          <w:sz w:val="22"/>
          <w:szCs w:val="22"/>
        </w:rPr>
        <w:t xml:space="preserve">Etre </w:t>
      </w:r>
      <w:proofErr w:type="spellStart"/>
      <w:r>
        <w:rPr>
          <w:rFonts w:ascii="Arial" w:hAnsi="Arial" w:cs="Arial"/>
          <w:color w:val="161C2D"/>
          <w:sz w:val="22"/>
          <w:szCs w:val="22"/>
        </w:rPr>
        <w:t>bi</w:t>
      </w:r>
      <w:r w:rsidR="00FB171F">
        <w:rPr>
          <w:rFonts w:ascii="Arial" w:hAnsi="Arial" w:cs="Arial"/>
          <w:color w:val="161C2D"/>
          <w:sz w:val="22"/>
          <w:szCs w:val="22"/>
        </w:rPr>
        <w:t>l</w:t>
      </w:r>
      <w:r>
        <w:rPr>
          <w:rFonts w:ascii="Arial" w:hAnsi="Arial" w:cs="Arial"/>
          <w:color w:val="161C2D"/>
          <w:sz w:val="22"/>
          <w:szCs w:val="22"/>
        </w:rPr>
        <w:t>ingue</w:t>
      </w:r>
      <w:proofErr w:type="spellEnd"/>
      <w:r>
        <w:rPr>
          <w:rFonts w:ascii="Arial" w:hAnsi="Arial" w:cs="Arial"/>
          <w:color w:val="161C2D"/>
          <w:sz w:val="22"/>
          <w:szCs w:val="22"/>
        </w:rPr>
        <w:t xml:space="preserve"> </w:t>
      </w:r>
      <w:proofErr w:type="spellStart"/>
      <w:r>
        <w:rPr>
          <w:rFonts w:ascii="Arial" w:hAnsi="Arial" w:cs="Arial"/>
          <w:color w:val="161C2D"/>
          <w:sz w:val="22"/>
          <w:szCs w:val="22"/>
        </w:rPr>
        <w:t>Anglais</w:t>
      </w:r>
      <w:proofErr w:type="spellEnd"/>
      <w:r>
        <w:rPr>
          <w:rFonts w:ascii="Arial" w:hAnsi="Arial" w:cs="Arial"/>
          <w:color w:val="161C2D"/>
          <w:sz w:val="22"/>
          <w:szCs w:val="22"/>
        </w:rPr>
        <w:t>/</w:t>
      </w:r>
      <w:proofErr w:type="spellStart"/>
      <w:r>
        <w:rPr>
          <w:rFonts w:ascii="Arial" w:hAnsi="Arial" w:cs="Arial"/>
          <w:color w:val="161C2D"/>
          <w:sz w:val="22"/>
          <w:szCs w:val="22"/>
        </w:rPr>
        <w:t>Francais</w:t>
      </w:r>
      <w:proofErr w:type="spellEnd"/>
      <w:r w:rsidR="009F3C4A">
        <w:rPr>
          <w:rFonts w:ascii="Arial" w:hAnsi="Arial" w:cs="Arial"/>
          <w:color w:val="161C2D"/>
          <w:sz w:val="22"/>
          <w:szCs w:val="22"/>
        </w:rPr>
        <w:t>;</w:t>
      </w:r>
    </w:p>
    <w:p w14:paraId="57F9F6FF" w14:textId="469A7944" w:rsidR="001D7D44" w:rsidRDefault="00D42BDA">
      <w:pPr>
        <w:pStyle w:val="NormalWeb"/>
        <w:numPr>
          <w:ilvl w:val="0"/>
          <w:numId w:val="4"/>
        </w:numPr>
        <w:shd w:val="clear" w:color="auto" w:fill="FFFFFF"/>
        <w:jc w:val="both"/>
        <w:rPr>
          <w:rFonts w:ascii="Arial" w:hAnsi="Arial" w:cs="Arial"/>
          <w:color w:val="161C2D"/>
          <w:sz w:val="22"/>
          <w:szCs w:val="22"/>
          <w:lang w:val="fr-FR"/>
        </w:rPr>
      </w:pPr>
      <w:r w:rsidRPr="00D84157">
        <w:rPr>
          <w:rFonts w:ascii="Arial" w:hAnsi="Arial" w:cs="Arial"/>
          <w:color w:val="161C2D"/>
          <w:sz w:val="22"/>
          <w:szCs w:val="22"/>
          <w:lang w:val="fr-FR"/>
        </w:rPr>
        <w:t>Expérience</w:t>
      </w:r>
      <w:r w:rsidR="00000000" w:rsidRPr="00D84157">
        <w:rPr>
          <w:rFonts w:ascii="Arial" w:hAnsi="Arial" w:cs="Arial"/>
          <w:color w:val="161C2D"/>
          <w:sz w:val="22"/>
          <w:szCs w:val="22"/>
          <w:lang w:val="fr-FR"/>
        </w:rPr>
        <w:t xml:space="preserve"> de travail dans le secteur du Gombo, du piment et du manioc est un plus.</w:t>
      </w:r>
    </w:p>
    <w:p w14:paraId="77D7847A" w14:textId="77777777" w:rsidR="001D7D44" w:rsidRDefault="00000000">
      <w:pPr>
        <w:pStyle w:val="NormalWeb"/>
        <w:shd w:val="clear" w:color="auto" w:fill="FFFFFF"/>
        <w:jc w:val="both"/>
        <w:rPr>
          <w:rStyle w:val="Strong"/>
          <w:rFonts w:ascii="Arial" w:eastAsiaTheme="majorEastAsia" w:hAnsi="Arial" w:cs="Arial"/>
          <w:color w:val="161C2D"/>
          <w:sz w:val="22"/>
          <w:szCs w:val="22"/>
          <w:shd w:val="clear" w:color="auto" w:fill="FFFFFF"/>
          <w:lang w:val="fr-FR"/>
        </w:rPr>
      </w:pPr>
      <w:r>
        <w:rPr>
          <w:rStyle w:val="Strong"/>
          <w:rFonts w:ascii="Arial" w:eastAsiaTheme="majorEastAsia" w:hAnsi="Arial" w:cs="Arial"/>
          <w:color w:val="161C2D"/>
          <w:sz w:val="22"/>
          <w:szCs w:val="22"/>
          <w:shd w:val="clear" w:color="auto" w:fill="FFFFFF"/>
          <w:lang w:val="fr-FR"/>
        </w:rPr>
        <w:t>Conditions de travail pour les trois postes ci-dessus décrits :</w:t>
      </w:r>
    </w:p>
    <w:p w14:paraId="22022167" w14:textId="32F8B0EE" w:rsidR="001D7D44" w:rsidRDefault="00000000">
      <w:pPr>
        <w:pStyle w:val="NormalWeb"/>
        <w:numPr>
          <w:ilvl w:val="0"/>
          <w:numId w:val="8"/>
        </w:numPr>
        <w:shd w:val="clear" w:color="auto" w:fill="FFFFFF"/>
        <w:jc w:val="both"/>
        <w:rPr>
          <w:rStyle w:val="Strong"/>
          <w:rFonts w:ascii="Arial" w:eastAsiaTheme="majorEastAsia" w:hAnsi="Arial" w:cs="Arial"/>
          <w:b w:val="0"/>
          <w:bCs w:val="0"/>
          <w:color w:val="161C2D"/>
          <w:sz w:val="22"/>
          <w:szCs w:val="22"/>
          <w:shd w:val="clear" w:color="auto" w:fill="FFFFFF"/>
          <w:lang w:val="fr-FR"/>
        </w:rPr>
      </w:pPr>
      <w:r>
        <w:rPr>
          <w:rStyle w:val="Strong"/>
          <w:rFonts w:ascii="Arial" w:eastAsiaTheme="majorEastAsia" w:hAnsi="Arial" w:cs="Arial"/>
          <w:b w:val="0"/>
          <w:bCs w:val="0"/>
          <w:color w:val="161C2D"/>
          <w:sz w:val="22"/>
          <w:szCs w:val="22"/>
          <w:shd w:val="clear" w:color="auto" w:fill="FFFFFF"/>
          <w:lang w:val="fr-FR"/>
        </w:rPr>
        <w:t xml:space="preserve">Les fonctions </w:t>
      </w:r>
      <w:r w:rsidR="00FB171F">
        <w:rPr>
          <w:rStyle w:val="Strong"/>
          <w:rFonts w:ascii="Arial" w:eastAsiaTheme="majorEastAsia" w:hAnsi="Arial" w:cs="Arial"/>
          <w:b w:val="0"/>
          <w:bCs w:val="0"/>
          <w:color w:val="161C2D"/>
          <w:sz w:val="22"/>
          <w:szCs w:val="22"/>
          <w:shd w:val="clear" w:color="auto" w:fill="FFFFFF"/>
          <w:lang w:val="fr-FR"/>
        </w:rPr>
        <w:t xml:space="preserve">du </w:t>
      </w:r>
      <w:r w:rsidRPr="00D84157">
        <w:rPr>
          <w:rStyle w:val="Strong"/>
          <w:rFonts w:ascii="Arial" w:eastAsiaTheme="majorEastAsia" w:hAnsi="Arial" w:cs="Arial"/>
          <w:b w:val="0"/>
          <w:bCs w:val="0"/>
          <w:color w:val="161C2D"/>
          <w:sz w:val="22"/>
          <w:szCs w:val="22"/>
          <w:shd w:val="clear" w:color="auto" w:fill="FFFFFF"/>
          <w:lang w:val="fr-FR"/>
        </w:rPr>
        <w:t xml:space="preserve">Senior </w:t>
      </w:r>
      <w:r>
        <w:rPr>
          <w:rStyle w:val="Strong"/>
          <w:rFonts w:ascii="Arial" w:eastAsiaTheme="majorEastAsia" w:hAnsi="Arial" w:cs="Arial"/>
          <w:b w:val="0"/>
          <w:bCs w:val="0"/>
          <w:color w:val="161C2D"/>
          <w:sz w:val="22"/>
          <w:szCs w:val="22"/>
          <w:shd w:val="clear" w:color="auto" w:fill="FFFFFF"/>
          <w:lang w:val="fr-FR"/>
        </w:rPr>
        <w:t xml:space="preserve">Business </w:t>
      </w:r>
      <w:proofErr w:type="spellStart"/>
      <w:r>
        <w:rPr>
          <w:rStyle w:val="Strong"/>
          <w:rFonts w:ascii="Arial" w:eastAsiaTheme="majorEastAsia" w:hAnsi="Arial" w:cs="Arial"/>
          <w:b w:val="0"/>
          <w:bCs w:val="0"/>
          <w:color w:val="161C2D"/>
          <w:sz w:val="22"/>
          <w:szCs w:val="22"/>
          <w:shd w:val="clear" w:color="auto" w:fill="FFFFFF"/>
          <w:lang w:val="fr-FR"/>
        </w:rPr>
        <w:t>improvement</w:t>
      </w:r>
      <w:proofErr w:type="spellEnd"/>
      <w:r w:rsidRPr="00D84157">
        <w:rPr>
          <w:rStyle w:val="Strong"/>
          <w:rFonts w:ascii="Arial" w:eastAsiaTheme="majorEastAsia" w:hAnsi="Arial" w:cs="Arial"/>
          <w:b w:val="0"/>
          <w:bCs w:val="0"/>
          <w:color w:val="161C2D"/>
          <w:sz w:val="22"/>
          <w:szCs w:val="22"/>
          <w:shd w:val="clear" w:color="auto" w:fill="FFFFFF"/>
          <w:lang w:val="fr-FR"/>
        </w:rPr>
        <w:t xml:space="preserve"> </w:t>
      </w:r>
      <w:proofErr w:type="spellStart"/>
      <w:r w:rsidR="00FB171F">
        <w:rPr>
          <w:rStyle w:val="Strong"/>
          <w:rFonts w:ascii="Arial" w:eastAsiaTheme="majorEastAsia" w:hAnsi="Arial" w:cs="Arial"/>
          <w:b w:val="0"/>
          <w:bCs w:val="0"/>
          <w:color w:val="161C2D"/>
          <w:sz w:val="22"/>
          <w:szCs w:val="22"/>
          <w:shd w:val="clear" w:color="auto" w:fill="FFFFFF"/>
          <w:lang w:val="fr-FR"/>
        </w:rPr>
        <w:t>analyst</w:t>
      </w:r>
      <w:proofErr w:type="spellEnd"/>
      <w:r w:rsidR="00FB171F">
        <w:rPr>
          <w:rStyle w:val="Strong"/>
          <w:rFonts w:ascii="Arial" w:eastAsiaTheme="majorEastAsia" w:hAnsi="Arial" w:cs="Arial"/>
          <w:b w:val="0"/>
          <w:bCs w:val="0"/>
          <w:color w:val="161C2D"/>
          <w:sz w:val="22"/>
          <w:szCs w:val="22"/>
          <w:shd w:val="clear" w:color="auto" w:fill="FFFFFF"/>
          <w:lang w:val="fr-FR"/>
        </w:rPr>
        <w:t xml:space="preserve"> </w:t>
      </w:r>
      <w:r>
        <w:rPr>
          <w:rStyle w:val="Strong"/>
          <w:rFonts w:ascii="Arial" w:eastAsiaTheme="majorEastAsia" w:hAnsi="Arial" w:cs="Arial"/>
          <w:b w:val="0"/>
          <w:bCs w:val="0"/>
          <w:color w:val="161C2D"/>
          <w:sz w:val="22"/>
          <w:szCs w:val="22"/>
          <w:shd w:val="clear" w:color="auto" w:fill="FFFFFF"/>
          <w:lang w:val="fr-FR"/>
        </w:rPr>
        <w:t xml:space="preserve">exigent une présence régulière sur le terrain ; </w:t>
      </w:r>
    </w:p>
    <w:p w14:paraId="46C8213E" w14:textId="77777777" w:rsidR="001D7D44" w:rsidRDefault="00000000">
      <w:pPr>
        <w:pStyle w:val="NormalWeb"/>
        <w:numPr>
          <w:ilvl w:val="0"/>
          <w:numId w:val="8"/>
        </w:numPr>
        <w:shd w:val="clear" w:color="auto" w:fill="FFFFFF"/>
        <w:jc w:val="both"/>
        <w:rPr>
          <w:rStyle w:val="Strong"/>
          <w:rFonts w:ascii="Arial" w:eastAsiaTheme="majorEastAsia" w:hAnsi="Arial" w:cs="Arial"/>
          <w:b w:val="0"/>
          <w:bCs w:val="0"/>
          <w:color w:val="161C2D"/>
          <w:sz w:val="22"/>
          <w:szCs w:val="22"/>
          <w:shd w:val="clear" w:color="auto" w:fill="FFFFFF"/>
          <w:lang w:val="fr-FR"/>
        </w:rPr>
      </w:pPr>
      <w:r>
        <w:rPr>
          <w:rStyle w:val="Strong"/>
          <w:rFonts w:ascii="Arial" w:eastAsiaTheme="majorEastAsia" w:hAnsi="Arial" w:cs="Arial"/>
          <w:b w:val="0"/>
          <w:bCs w:val="0"/>
          <w:color w:val="161C2D"/>
          <w:sz w:val="22"/>
          <w:szCs w:val="22"/>
          <w:shd w:val="clear" w:color="auto" w:fill="FFFFFF"/>
          <w:lang w:val="fr-FR"/>
        </w:rPr>
        <w:t>Les titulaires de ces postes devront être en mesure de voyager au besoin pour des raisons professionnelles. Ils peuvent être exposés à des situations précaires, à des risques de sécurité élevés et/ou à des conditions de vie très rudimentaires selon la zone.</w:t>
      </w:r>
    </w:p>
    <w:p w14:paraId="06B0238A" w14:textId="77777777" w:rsidR="001D7D44" w:rsidRDefault="00000000">
      <w:pPr>
        <w:pStyle w:val="NormalWeb"/>
        <w:shd w:val="clear" w:color="auto" w:fill="FFFFFF"/>
        <w:spacing w:before="0" w:beforeAutospacing="0"/>
        <w:jc w:val="both"/>
        <w:rPr>
          <w:rStyle w:val="Strong"/>
          <w:rFonts w:ascii="Arial" w:eastAsiaTheme="majorEastAsia" w:hAnsi="Arial" w:cs="Arial"/>
          <w:color w:val="161C2D"/>
          <w:sz w:val="22"/>
          <w:szCs w:val="22"/>
          <w:shd w:val="clear" w:color="auto" w:fill="FFFFFF"/>
          <w:lang w:val="fr-FR"/>
        </w:rPr>
      </w:pPr>
      <w:r>
        <w:rPr>
          <w:rStyle w:val="Strong"/>
          <w:rFonts w:ascii="Arial" w:eastAsiaTheme="majorEastAsia" w:hAnsi="Arial" w:cs="Arial"/>
          <w:color w:val="161C2D"/>
          <w:sz w:val="22"/>
          <w:szCs w:val="22"/>
          <w:shd w:val="clear" w:color="auto" w:fill="FFFFFF"/>
          <w:lang w:val="fr-FR"/>
        </w:rPr>
        <w:t>Diversité, équité, inclusion et tolérance zéro à l'égard des abus</w:t>
      </w:r>
    </w:p>
    <w:p w14:paraId="2E501AB5" w14:textId="77777777" w:rsidR="001D7D44" w:rsidRDefault="00000000">
      <w:pPr>
        <w:pStyle w:val="NormalWeb"/>
        <w:shd w:val="clear" w:color="auto" w:fill="FFFFFF"/>
        <w:jc w:val="both"/>
        <w:rPr>
          <w:rStyle w:val="Strong"/>
          <w:rFonts w:ascii="Arial" w:eastAsiaTheme="majorEastAsia" w:hAnsi="Arial" w:cs="Arial"/>
          <w:b w:val="0"/>
          <w:bCs w:val="0"/>
          <w:color w:val="161C2D"/>
          <w:sz w:val="22"/>
          <w:szCs w:val="22"/>
          <w:shd w:val="clear" w:color="auto" w:fill="FFFFFF"/>
          <w:lang w:val="fr-FR"/>
        </w:rPr>
      </w:pPr>
      <w:r>
        <w:rPr>
          <w:rStyle w:val="Strong"/>
          <w:rFonts w:ascii="Arial" w:eastAsiaTheme="majorEastAsia" w:hAnsi="Arial" w:cs="Arial"/>
          <w:b w:val="0"/>
          <w:bCs w:val="0"/>
          <w:color w:val="161C2D"/>
          <w:sz w:val="22"/>
          <w:szCs w:val="22"/>
          <w:shd w:val="clear" w:color="auto" w:fill="FFFFFF"/>
          <w:lang w:val="fr-FR"/>
        </w:rPr>
        <w:t>En tant que membre de la famille Corus, chaque employé/e doit :</w:t>
      </w:r>
    </w:p>
    <w:p w14:paraId="09E2BD2F" w14:textId="77777777" w:rsidR="007A1C64" w:rsidRDefault="007A1C64" w:rsidP="007A1C64">
      <w:pPr>
        <w:pStyle w:val="ListParagraph"/>
        <w:widowControl/>
        <w:numPr>
          <w:ilvl w:val="0"/>
          <w:numId w:val="9"/>
        </w:numPr>
        <w:autoSpaceDE/>
        <w:autoSpaceDN/>
        <w:spacing w:before="0" w:line="259" w:lineRule="auto"/>
        <w:contextualSpacing/>
        <w:jc w:val="both"/>
        <w:rPr>
          <w:rFonts w:eastAsia="Calibri" w:cstheme="minorHAnsi"/>
          <w:color w:val="333333"/>
          <w:lang w:val="fr-FR"/>
        </w:rPr>
      </w:pPr>
      <w:r w:rsidRPr="007E79A8">
        <w:rPr>
          <w:rFonts w:eastAsia="Calibri" w:cstheme="minorHAnsi"/>
          <w:color w:val="333333"/>
          <w:lang w:val="fr-FR"/>
        </w:rPr>
        <w:t>Adhérer aux valeurs de Corus et être capable de les appliquer dans les relations avec les collègues et les partenaires : accompagnement, gratitude, vocation, gestion et innovation.</w:t>
      </w:r>
    </w:p>
    <w:p w14:paraId="5A805B8F" w14:textId="77777777" w:rsidR="007A1C64" w:rsidRPr="007E79A8" w:rsidRDefault="007A1C64" w:rsidP="007A1C64">
      <w:pPr>
        <w:pStyle w:val="ListParagraph"/>
        <w:widowControl/>
        <w:numPr>
          <w:ilvl w:val="0"/>
          <w:numId w:val="9"/>
        </w:numPr>
        <w:autoSpaceDE/>
        <w:autoSpaceDN/>
        <w:spacing w:before="0" w:line="259" w:lineRule="auto"/>
        <w:contextualSpacing/>
        <w:jc w:val="both"/>
        <w:rPr>
          <w:rFonts w:eastAsia="Calibri" w:cstheme="minorHAnsi"/>
          <w:color w:val="333333"/>
          <w:lang w:val="fr-FR"/>
        </w:rPr>
      </w:pPr>
      <w:r w:rsidRPr="007E79A8">
        <w:rPr>
          <w:rFonts w:eastAsia="Calibri" w:cstheme="minorHAnsi"/>
          <w:color w:val="333333"/>
          <w:lang w:val="fr-FR"/>
        </w:rPr>
        <w:t>Compréhension et engagement à l'égard du développement et de l'agriculture au Togo.</w:t>
      </w:r>
    </w:p>
    <w:p w14:paraId="521D66B9" w14:textId="77777777" w:rsidR="001D7D44" w:rsidRDefault="00000000">
      <w:pPr>
        <w:pStyle w:val="NormalWeb"/>
        <w:numPr>
          <w:ilvl w:val="0"/>
          <w:numId w:val="9"/>
        </w:numPr>
        <w:shd w:val="clear" w:color="auto" w:fill="FFFFFF"/>
        <w:jc w:val="both"/>
        <w:rPr>
          <w:rStyle w:val="Strong"/>
          <w:rFonts w:ascii="Arial" w:eastAsiaTheme="majorEastAsia" w:hAnsi="Arial" w:cs="Arial"/>
          <w:b w:val="0"/>
          <w:bCs w:val="0"/>
          <w:color w:val="161C2D"/>
          <w:sz w:val="22"/>
          <w:szCs w:val="22"/>
          <w:shd w:val="clear" w:color="auto" w:fill="FFFFFF"/>
          <w:lang w:val="fr-FR"/>
        </w:rPr>
      </w:pPr>
      <w:r>
        <w:rPr>
          <w:rStyle w:val="Strong"/>
          <w:rFonts w:ascii="Arial" w:eastAsiaTheme="majorEastAsia" w:hAnsi="Arial" w:cs="Arial"/>
          <w:b w:val="0"/>
          <w:bCs w:val="0"/>
          <w:color w:val="161C2D"/>
          <w:sz w:val="22"/>
          <w:szCs w:val="22"/>
          <w:shd w:val="clear" w:color="auto" w:fill="FFFFFF"/>
          <w:lang w:val="fr-FR"/>
        </w:rPr>
        <w:t>Contribuer à développer et à maintenir un environnement sain de travail qui accueille et développe une expertise diversifiée.</w:t>
      </w:r>
    </w:p>
    <w:p w14:paraId="4CFAA04C" w14:textId="77777777" w:rsidR="001D7D44" w:rsidRDefault="00000000">
      <w:pPr>
        <w:pStyle w:val="NormalWeb"/>
        <w:numPr>
          <w:ilvl w:val="0"/>
          <w:numId w:val="9"/>
        </w:numPr>
        <w:shd w:val="clear" w:color="auto" w:fill="FFFFFF"/>
        <w:jc w:val="both"/>
        <w:rPr>
          <w:rStyle w:val="Strong"/>
          <w:rFonts w:ascii="Arial" w:eastAsiaTheme="majorEastAsia" w:hAnsi="Arial" w:cs="Arial"/>
          <w:b w:val="0"/>
          <w:bCs w:val="0"/>
          <w:color w:val="161C2D"/>
          <w:sz w:val="22"/>
          <w:szCs w:val="22"/>
          <w:shd w:val="clear" w:color="auto" w:fill="FFFFFF"/>
          <w:lang w:val="fr-FR"/>
        </w:rPr>
      </w:pPr>
      <w:r>
        <w:rPr>
          <w:rStyle w:val="Strong"/>
          <w:rFonts w:ascii="Arial" w:eastAsiaTheme="majorEastAsia" w:hAnsi="Arial" w:cs="Arial"/>
          <w:b w:val="0"/>
          <w:bCs w:val="0"/>
          <w:color w:val="161C2D"/>
          <w:sz w:val="22"/>
          <w:szCs w:val="22"/>
          <w:shd w:val="clear" w:color="auto" w:fill="FFFFFF"/>
          <w:lang w:val="fr-FR"/>
        </w:rPr>
        <w:t xml:space="preserve">Favoriser un environnement de travail où chacun se sent valorisé et intégré. </w:t>
      </w:r>
    </w:p>
    <w:p w14:paraId="45E45C53" w14:textId="77777777" w:rsidR="001D7D44" w:rsidRDefault="00000000">
      <w:pPr>
        <w:pStyle w:val="NormalWeb"/>
        <w:numPr>
          <w:ilvl w:val="0"/>
          <w:numId w:val="9"/>
        </w:numPr>
        <w:shd w:val="clear" w:color="auto" w:fill="FFFFFF"/>
        <w:jc w:val="both"/>
        <w:rPr>
          <w:rStyle w:val="Strong"/>
          <w:rFonts w:ascii="Arial" w:eastAsiaTheme="majorEastAsia" w:hAnsi="Arial" w:cs="Arial"/>
          <w:b w:val="0"/>
          <w:bCs w:val="0"/>
          <w:color w:val="161C2D"/>
          <w:sz w:val="22"/>
          <w:szCs w:val="22"/>
          <w:shd w:val="clear" w:color="auto" w:fill="FFFFFF"/>
          <w:lang w:val="fr-FR"/>
        </w:rPr>
      </w:pPr>
      <w:r>
        <w:rPr>
          <w:rStyle w:val="Strong"/>
          <w:rFonts w:ascii="Arial" w:eastAsiaTheme="majorEastAsia" w:hAnsi="Arial" w:cs="Arial"/>
          <w:b w:val="0"/>
          <w:bCs w:val="0"/>
          <w:color w:val="161C2D"/>
          <w:sz w:val="22"/>
          <w:szCs w:val="22"/>
          <w:shd w:val="clear" w:color="auto" w:fill="FFFFFF"/>
          <w:lang w:val="fr-FR"/>
        </w:rPr>
        <w:t>Promouvoir un environnement sûr, sécurisé et respectueux pour tous les membres de la famille Corus, les parties prenantes en général et les communautés que nous servons en particulier.</w:t>
      </w:r>
    </w:p>
    <w:p w14:paraId="64B6B863" w14:textId="77777777" w:rsidR="001D7D44" w:rsidRDefault="00000000">
      <w:pPr>
        <w:pStyle w:val="NormalWeb"/>
        <w:numPr>
          <w:ilvl w:val="0"/>
          <w:numId w:val="9"/>
        </w:numPr>
        <w:shd w:val="clear" w:color="auto" w:fill="FFFFFF"/>
        <w:jc w:val="both"/>
        <w:rPr>
          <w:rStyle w:val="Strong"/>
          <w:rFonts w:ascii="Arial" w:eastAsiaTheme="majorEastAsia" w:hAnsi="Arial" w:cs="Arial"/>
          <w:b w:val="0"/>
          <w:bCs w:val="0"/>
          <w:color w:val="161C2D"/>
          <w:sz w:val="22"/>
          <w:szCs w:val="22"/>
          <w:shd w:val="clear" w:color="auto" w:fill="FFFFFF"/>
          <w:lang w:val="fr-FR"/>
        </w:rPr>
      </w:pPr>
      <w:r>
        <w:rPr>
          <w:rStyle w:val="Strong"/>
          <w:rFonts w:ascii="Arial" w:eastAsiaTheme="majorEastAsia" w:hAnsi="Arial" w:cs="Arial"/>
          <w:b w:val="0"/>
          <w:bCs w:val="0"/>
          <w:color w:val="161C2D"/>
          <w:sz w:val="22"/>
          <w:szCs w:val="22"/>
          <w:shd w:val="clear" w:color="auto" w:fill="FFFFFF"/>
          <w:lang w:val="fr-FR"/>
        </w:rPr>
        <w:t>Respecter le code de conduite de Corus afin de prévenir tout type d'abus, y compris le harcèlement sur le lieu de travail, les abus et l'exploitation sexuels, ainsi que la traite des êtres humains.</w:t>
      </w:r>
    </w:p>
    <w:p w14:paraId="50CC9ECE" w14:textId="77777777" w:rsidR="001D7D44" w:rsidRDefault="00000000">
      <w:pPr>
        <w:pStyle w:val="NormalWeb"/>
        <w:numPr>
          <w:ilvl w:val="0"/>
          <w:numId w:val="9"/>
        </w:numPr>
        <w:shd w:val="clear" w:color="auto" w:fill="FFFFFF"/>
        <w:spacing w:before="0" w:beforeAutospacing="0"/>
        <w:jc w:val="both"/>
        <w:rPr>
          <w:rStyle w:val="Strong"/>
          <w:rFonts w:ascii="Arial" w:eastAsiaTheme="majorEastAsia" w:hAnsi="Arial" w:cs="Arial"/>
          <w:b w:val="0"/>
          <w:bCs w:val="0"/>
          <w:color w:val="161C2D"/>
          <w:sz w:val="22"/>
          <w:szCs w:val="22"/>
          <w:shd w:val="clear" w:color="auto" w:fill="FFFFFF"/>
          <w:lang w:val="fr-FR"/>
        </w:rPr>
      </w:pPr>
      <w:r>
        <w:rPr>
          <w:rStyle w:val="Strong"/>
          <w:rFonts w:ascii="Arial" w:eastAsiaTheme="majorEastAsia" w:hAnsi="Arial" w:cs="Arial"/>
          <w:b w:val="0"/>
          <w:bCs w:val="0"/>
          <w:color w:val="161C2D"/>
          <w:sz w:val="22"/>
          <w:szCs w:val="22"/>
          <w:shd w:val="clear" w:color="auto" w:fill="FFFFFF"/>
          <w:lang w:val="fr-FR"/>
        </w:rPr>
        <w:t>Adhérer aux valeurs fondamentales de l'organisation que sont l'inclusion, la perturbation, l'interconnexion et l'agilité.</w:t>
      </w:r>
    </w:p>
    <w:p w14:paraId="54F533CE" w14:textId="77777777" w:rsidR="001D7D44" w:rsidRDefault="00000000">
      <w:pPr>
        <w:pStyle w:val="NormalWeb"/>
        <w:numPr>
          <w:ilvl w:val="0"/>
          <w:numId w:val="9"/>
        </w:numPr>
        <w:shd w:val="clear" w:color="auto" w:fill="FFFFFF"/>
        <w:spacing w:before="0" w:beforeAutospacing="0"/>
        <w:jc w:val="both"/>
        <w:rPr>
          <w:rStyle w:val="Strong"/>
          <w:rFonts w:ascii="Arial" w:eastAsiaTheme="majorEastAsia" w:hAnsi="Arial" w:cs="Arial"/>
          <w:b w:val="0"/>
          <w:bCs w:val="0"/>
          <w:color w:val="161C2D"/>
          <w:sz w:val="22"/>
          <w:szCs w:val="22"/>
          <w:shd w:val="clear" w:color="auto" w:fill="FFFFFF"/>
          <w:lang w:val="fr-FR"/>
        </w:rPr>
      </w:pPr>
      <w:r>
        <w:rPr>
          <w:rStyle w:val="Strong"/>
          <w:rFonts w:ascii="Arial" w:eastAsiaTheme="majorEastAsia" w:hAnsi="Arial" w:cs="Arial"/>
          <w:b w:val="0"/>
          <w:bCs w:val="0"/>
          <w:color w:val="161C2D"/>
          <w:sz w:val="22"/>
          <w:szCs w:val="22"/>
          <w:shd w:val="clear" w:color="auto" w:fill="FFFFFF"/>
          <w:lang w:val="fr-FR"/>
        </w:rPr>
        <w:t>Être rigoureux, flexible, et capable de travailler sous pression.</w:t>
      </w:r>
    </w:p>
    <w:p w14:paraId="5DD1400C" w14:textId="5C9BF6DB" w:rsidR="001D7D44" w:rsidRDefault="007A1C64">
      <w:pPr>
        <w:pStyle w:val="NormalWeb"/>
        <w:numPr>
          <w:ilvl w:val="0"/>
          <w:numId w:val="9"/>
        </w:numPr>
        <w:shd w:val="clear" w:color="auto" w:fill="FFFFFF"/>
        <w:spacing w:before="0" w:beforeAutospacing="0"/>
        <w:jc w:val="both"/>
        <w:rPr>
          <w:rStyle w:val="Strong"/>
          <w:rFonts w:ascii="Arial" w:eastAsiaTheme="majorEastAsia" w:hAnsi="Arial" w:cs="Arial"/>
          <w:b w:val="0"/>
          <w:bCs w:val="0"/>
          <w:color w:val="161C2D"/>
          <w:sz w:val="22"/>
          <w:szCs w:val="22"/>
          <w:shd w:val="clear" w:color="auto" w:fill="FFFFFF"/>
          <w:lang w:val="fr-FR"/>
        </w:rPr>
      </w:pPr>
      <w:r>
        <w:rPr>
          <w:rStyle w:val="Strong"/>
          <w:rFonts w:ascii="Arial" w:eastAsiaTheme="majorEastAsia" w:hAnsi="Arial" w:cs="Arial"/>
          <w:b w:val="0"/>
          <w:bCs w:val="0"/>
          <w:color w:val="161C2D"/>
          <w:sz w:val="22"/>
          <w:szCs w:val="22"/>
          <w:shd w:val="clear" w:color="auto" w:fill="FFFFFF"/>
          <w:lang w:val="fr-FR"/>
        </w:rPr>
        <w:t>Être</w:t>
      </w:r>
      <w:r w:rsidR="00000000">
        <w:rPr>
          <w:rStyle w:val="Strong"/>
          <w:rFonts w:ascii="Arial" w:eastAsiaTheme="majorEastAsia" w:hAnsi="Arial" w:cs="Arial"/>
          <w:b w:val="0"/>
          <w:bCs w:val="0"/>
          <w:color w:val="161C2D"/>
          <w:sz w:val="22"/>
          <w:szCs w:val="22"/>
          <w:shd w:val="clear" w:color="auto" w:fill="FFFFFF"/>
          <w:lang w:val="fr-FR"/>
        </w:rPr>
        <w:t xml:space="preserve"> disponible et flexible aux horaires de travail définies en vue de l’atteinte des résultats. </w:t>
      </w:r>
    </w:p>
    <w:p w14:paraId="3F9300E0" w14:textId="77777777" w:rsidR="001D7D44" w:rsidRDefault="00000000">
      <w:pPr>
        <w:rPr>
          <w:color w:val="161C2D"/>
          <w:shd w:val="clear" w:color="auto" w:fill="FFFFFF"/>
          <w:lang w:val="fr-FR"/>
        </w:rPr>
      </w:pPr>
      <w:r>
        <w:rPr>
          <w:rStyle w:val="Strong"/>
          <w:rFonts w:eastAsiaTheme="majorEastAsia"/>
          <w:color w:val="161C2D"/>
          <w:shd w:val="clear" w:color="auto" w:fill="FFFFFF"/>
          <w:lang w:val="fr-FR"/>
        </w:rPr>
        <w:t>Comment postuler</w:t>
      </w:r>
      <w:r>
        <w:rPr>
          <w:color w:val="161C2D"/>
          <w:lang w:val="fr-FR"/>
        </w:rPr>
        <w:br/>
      </w:r>
    </w:p>
    <w:p w14:paraId="47CD5D0A" w14:textId="387642E1" w:rsidR="00B61A3F" w:rsidRDefault="00000000" w:rsidP="00D42BDA">
      <w:pPr>
        <w:jc w:val="both"/>
        <w:rPr>
          <w:strike/>
          <w:lang w:val="fr-FR"/>
        </w:rPr>
      </w:pPr>
      <w:r>
        <w:rPr>
          <w:color w:val="161C2D"/>
          <w:shd w:val="clear" w:color="auto" w:fill="FFFFFF"/>
          <w:lang w:val="fr-FR"/>
        </w:rPr>
        <w:t>Les candidats qualifi</w:t>
      </w:r>
      <w:r>
        <w:rPr>
          <w:rStyle w:val="Strong"/>
          <w:rFonts w:eastAsiaTheme="majorEastAsia"/>
          <w:b w:val="0"/>
          <w:bCs w:val="0"/>
          <w:color w:val="161C2D"/>
          <w:shd w:val="clear" w:color="auto" w:fill="FFFFFF"/>
          <w:lang w:val="fr-FR"/>
        </w:rPr>
        <w:t>é</w:t>
      </w:r>
      <w:r>
        <w:rPr>
          <w:color w:val="161C2D"/>
          <w:shd w:val="clear" w:color="auto" w:fill="FFFFFF"/>
          <w:lang w:val="fr-FR"/>
        </w:rPr>
        <w:t>s et intéress</w:t>
      </w:r>
      <w:r>
        <w:rPr>
          <w:rStyle w:val="Strong"/>
          <w:rFonts w:eastAsiaTheme="majorEastAsia"/>
          <w:b w:val="0"/>
          <w:bCs w:val="0"/>
          <w:color w:val="161C2D"/>
          <w:shd w:val="clear" w:color="auto" w:fill="FFFFFF"/>
          <w:lang w:val="fr-FR"/>
        </w:rPr>
        <w:t>é</w:t>
      </w:r>
      <w:r>
        <w:rPr>
          <w:color w:val="161C2D"/>
          <w:shd w:val="clear" w:color="auto" w:fill="FFFFFF"/>
          <w:lang w:val="fr-FR"/>
        </w:rPr>
        <w:t xml:space="preserve">s doivent envoyer, une lettre de demande motivée, une copie du CV actualisé et signé et des copies simples de diplômés et d’attestations </w:t>
      </w:r>
      <w:r w:rsidR="00D42BDA">
        <w:rPr>
          <w:rStyle w:val="Strong"/>
          <w:rFonts w:eastAsiaTheme="majorEastAsia"/>
          <w:color w:val="161C2D"/>
          <w:shd w:val="clear" w:color="auto" w:fill="FFFFFF"/>
          <w:lang w:val="fr-FR"/>
        </w:rPr>
        <w:t>à</w:t>
      </w:r>
      <w:r w:rsidR="00B61A3F">
        <w:rPr>
          <w:rStyle w:val="Strong"/>
          <w:rFonts w:eastAsiaTheme="majorEastAsia"/>
          <w:color w:val="161C2D"/>
          <w:shd w:val="clear" w:color="auto" w:fill="FFFFFF"/>
          <w:lang w:val="fr-FR"/>
        </w:rPr>
        <w:t xml:space="preserve"> travers le site de recrutement de Corus International (</w:t>
      </w:r>
      <w:proofErr w:type="spellStart"/>
      <w:r w:rsidR="00B61A3F">
        <w:rPr>
          <w:rStyle w:val="Strong"/>
          <w:rFonts w:eastAsiaTheme="majorEastAsia"/>
          <w:color w:val="161C2D"/>
          <w:shd w:val="clear" w:color="auto" w:fill="FFFFFF"/>
          <w:lang w:val="fr-FR"/>
        </w:rPr>
        <w:t>Applicant</w:t>
      </w:r>
      <w:proofErr w:type="spellEnd"/>
      <w:r w:rsidR="00B61A3F">
        <w:rPr>
          <w:rStyle w:val="Strong"/>
          <w:rFonts w:eastAsiaTheme="majorEastAsia"/>
          <w:color w:val="161C2D"/>
          <w:shd w:val="clear" w:color="auto" w:fill="FFFFFF"/>
          <w:lang w:val="fr-FR"/>
        </w:rPr>
        <w:t xml:space="preserve"> Pro)</w:t>
      </w:r>
      <w:r w:rsidR="00B61A3F">
        <w:rPr>
          <w:strike/>
          <w:lang w:val="fr-FR"/>
        </w:rPr>
        <w:t>.</w:t>
      </w:r>
    </w:p>
    <w:p w14:paraId="72C85E3C" w14:textId="77777777" w:rsidR="00B61A3F" w:rsidRDefault="00B61A3F" w:rsidP="00B61A3F">
      <w:pPr>
        <w:rPr>
          <w:strike/>
          <w:lang w:val="fr-FR"/>
        </w:rPr>
      </w:pPr>
    </w:p>
    <w:p w14:paraId="0E0C1AC9" w14:textId="2C772B64" w:rsidR="001D7D44" w:rsidRDefault="00B61A3F" w:rsidP="00B61A3F">
      <w:pPr>
        <w:rPr>
          <w:rStyle w:val="Strong"/>
          <w:rFonts w:eastAsiaTheme="majorEastAsia"/>
          <w:color w:val="161C2D"/>
          <w:sz w:val="2"/>
          <w:szCs w:val="2"/>
          <w:lang w:val="fr-FR"/>
        </w:rPr>
      </w:pPr>
      <w:r>
        <w:rPr>
          <w:rStyle w:val="Strong"/>
          <w:rFonts w:eastAsiaTheme="majorEastAsia"/>
          <w:color w:val="161C2D"/>
          <w:sz w:val="2"/>
          <w:szCs w:val="2"/>
          <w:lang w:val="fr-FR"/>
        </w:rPr>
        <w:t xml:space="preserve"> </w:t>
      </w:r>
    </w:p>
    <w:p w14:paraId="016C42B3" w14:textId="77777777" w:rsidR="001D7D44" w:rsidRPr="007A1C64" w:rsidRDefault="00000000">
      <w:pPr>
        <w:pStyle w:val="NormalWeb"/>
        <w:shd w:val="clear" w:color="auto" w:fill="FFFFFF"/>
        <w:spacing w:before="0" w:beforeAutospacing="0"/>
        <w:rPr>
          <w:rFonts w:ascii="Arial" w:hAnsi="Arial" w:cs="Arial"/>
          <w:color w:val="161C2D"/>
          <w:sz w:val="22"/>
          <w:szCs w:val="22"/>
          <w:lang w:val="fr-FR"/>
        </w:rPr>
      </w:pPr>
      <w:r>
        <w:rPr>
          <w:rStyle w:val="Strong"/>
          <w:rFonts w:ascii="Arial" w:eastAsiaTheme="majorEastAsia" w:hAnsi="Arial" w:cs="Arial"/>
          <w:color w:val="161C2D"/>
          <w:sz w:val="22"/>
          <w:szCs w:val="22"/>
          <w:lang w:val="fr-FR"/>
        </w:rPr>
        <w:t xml:space="preserve">Date de publication </w:t>
      </w:r>
      <w:r w:rsidRPr="007A1C64">
        <w:rPr>
          <w:rStyle w:val="Strong"/>
          <w:rFonts w:ascii="Arial" w:eastAsiaTheme="majorEastAsia" w:hAnsi="Arial" w:cs="Arial"/>
          <w:color w:val="161C2D"/>
          <w:sz w:val="22"/>
          <w:szCs w:val="22"/>
          <w:lang w:val="fr-FR"/>
        </w:rPr>
        <w:t>: </w:t>
      </w:r>
      <w:r w:rsidRPr="007A1C64">
        <w:rPr>
          <w:rFonts w:ascii="Arial" w:hAnsi="Arial" w:cs="Arial"/>
          <w:color w:val="161C2D"/>
          <w:sz w:val="22"/>
          <w:szCs w:val="22"/>
          <w:lang w:val="fr-FR"/>
        </w:rPr>
        <w:t>14 mai 2024.</w:t>
      </w:r>
    </w:p>
    <w:p w14:paraId="314790EA" w14:textId="631B6221" w:rsidR="001D7D44" w:rsidRDefault="00000000">
      <w:pPr>
        <w:pStyle w:val="NormalWeb"/>
        <w:shd w:val="clear" w:color="auto" w:fill="FFFFFF"/>
        <w:spacing w:before="0" w:beforeAutospacing="0"/>
        <w:rPr>
          <w:rStyle w:val="Strong"/>
          <w:rFonts w:ascii="Arial" w:hAnsi="Arial" w:cs="Arial"/>
          <w:b w:val="0"/>
          <w:bCs w:val="0"/>
          <w:color w:val="161C2D"/>
          <w:sz w:val="22"/>
          <w:szCs w:val="22"/>
          <w:lang w:val="fr-FR"/>
        </w:rPr>
      </w:pPr>
      <w:r w:rsidRPr="007A1C64">
        <w:rPr>
          <w:rFonts w:ascii="Arial" w:hAnsi="Arial" w:cs="Arial"/>
          <w:b/>
          <w:bCs/>
          <w:color w:val="161C2D"/>
          <w:sz w:val="22"/>
          <w:szCs w:val="22"/>
          <w:lang w:val="fr-FR"/>
        </w:rPr>
        <w:t>Date de cl</w:t>
      </w:r>
      <w:r w:rsidRPr="007A1C64">
        <w:rPr>
          <w:rFonts w:ascii="Arial" w:hAnsi="Arial" w:cs="Arial"/>
          <w:b/>
          <w:bCs/>
          <w:sz w:val="22"/>
          <w:szCs w:val="22"/>
          <w:lang w:val="fr-FR"/>
        </w:rPr>
        <w:t>ô</w:t>
      </w:r>
      <w:r w:rsidRPr="007A1C64">
        <w:rPr>
          <w:rFonts w:ascii="Arial" w:hAnsi="Arial" w:cs="Arial"/>
          <w:b/>
          <w:bCs/>
          <w:color w:val="161C2D"/>
          <w:sz w:val="22"/>
          <w:szCs w:val="22"/>
          <w:lang w:val="fr-FR"/>
        </w:rPr>
        <w:t>ture</w:t>
      </w:r>
      <w:r w:rsidR="007A1C64">
        <w:rPr>
          <w:rFonts w:ascii="Arial" w:hAnsi="Arial" w:cs="Arial"/>
          <w:b/>
          <w:bCs/>
          <w:color w:val="161C2D"/>
          <w:sz w:val="22"/>
          <w:szCs w:val="22"/>
          <w:lang w:val="fr-FR"/>
        </w:rPr>
        <w:t xml:space="preserve"> </w:t>
      </w:r>
      <w:r w:rsidRPr="007A1C64">
        <w:rPr>
          <w:rFonts w:ascii="Arial" w:hAnsi="Arial" w:cs="Arial"/>
          <w:color w:val="161C2D"/>
          <w:sz w:val="22"/>
          <w:szCs w:val="22"/>
          <w:lang w:val="fr-FR"/>
        </w:rPr>
        <w:t xml:space="preserve">: 24 mai 2024 </w:t>
      </w:r>
      <w:r w:rsidRPr="007A1C64">
        <w:rPr>
          <w:rStyle w:val="Strong"/>
          <w:rFonts w:ascii="Arial" w:eastAsiaTheme="majorEastAsia" w:hAnsi="Arial" w:cs="Arial"/>
          <w:b w:val="0"/>
          <w:bCs w:val="0"/>
          <w:color w:val="161C2D"/>
          <w:sz w:val="22"/>
          <w:szCs w:val="22"/>
          <w:shd w:val="clear" w:color="auto" w:fill="FFFFFF"/>
          <w:lang w:val="fr-FR"/>
        </w:rPr>
        <w:t>à 23h59, TU</w:t>
      </w:r>
      <w:r w:rsidRPr="007A1C64">
        <w:rPr>
          <w:rStyle w:val="Strong"/>
          <w:rFonts w:ascii="Arial" w:eastAsiaTheme="majorEastAsia" w:hAnsi="Arial" w:cs="Arial"/>
          <w:color w:val="161C2D"/>
          <w:sz w:val="22"/>
          <w:szCs w:val="22"/>
          <w:shd w:val="clear" w:color="auto" w:fill="FFFFFF"/>
          <w:lang w:val="fr-FR"/>
        </w:rPr>
        <w:t>.</w:t>
      </w:r>
    </w:p>
    <w:p w14:paraId="218F2A37" w14:textId="31946571" w:rsidR="001D7D44" w:rsidRDefault="00000000">
      <w:pPr>
        <w:pStyle w:val="NormalWeb"/>
        <w:spacing w:before="0" w:beforeAutospacing="0"/>
        <w:rPr>
          <w:rFonts w:ascii="Arial" w:hAnsi="Arial" w:cs="Arial"/>
          <w:color w:val="161C2D"/>
          <w:sz w:val="22"/>
          <w:szCs w:val="22"/>
          <w:lang w:val="fr-FR"/>
        </w:rPr>
      </w:pPr>
      <w:r w:rsidRPr="007A1C64">
        <w:rPr>
          <w:rStyle w:val="Strong"/>
          <w:rFonts w:ascii="Arial" w:eastAsiaTheme="majorEastAsia" w:hAnsi="Arial" w:cs="Arial"/>
          <w:color w:val="161C2D"/>
          <w:sz w:val="22"/>
          <w:szCs w:val="22"/>
          <w:u w:val="single"/>
          <w:lang w:val="fr-FR"/>
        </w:rPr>
        <w:t>NB</w:t>
      </w:r>
      <w:r w:rsidR="007A1C64" w:rsidRPr="007A1C64">
        <w:rPr>
          <w:rStyle w:val="Strong"/>
          <w:rFonts w:ascii="Arial" w:eastAsiaTheme="majorEastAsia" w:hAnsi="Arial" w:cs="Arial"/>
          <w:color w:val="161C2D"/>
          <w:sz w:val="22"/>
          <w:szCs w:val="22"/>
          <w:u w:val="single"/>
          <w:lang w:val="fr-FR"/>
        </w:rPr>
        <w:t xml:space="preserve"> </w:t>
      </w:r>
      <w:r w:rsidRPr="007A1C64">
        <w:rPr>
          <w:rStyle w:val="Strong"/>
          <w:rFonts w:ascii="Arial" w:eastAsiaTheme="majorEastAsia" w:hAnsi="Arial" w:cs="Arial"/>
          <w:color w:val="161C2D"/>
          <w:sz w:val="22"/>
          <w:szCs w:val="22"/>
          <w:u w:val="single"/>
          <w:lang w:val="fr-FR"/>
        </w:rPr>
        <w:t>:</w:t>
      </w:r>
      <w:r>
        <w:rPr>
          <w:rStyle w:val="Strong"/>
          <w:rFonts w:ascii="Arial" w:eastAsiaTheme="majorEastAsia" w:hAnsi="Arial" w:cs="Arial"/>
          <w:color w:val="161C2D"/>
          <w:sz w:val="22"/>
          <w:szCs w:val="22"/>
          <w:lang w:val="fr-FR"/>
        </w:rPr>
        <w:t> </w:t>
      </w:r>
      <w:r>
        <w:rPr>
          <w:rFonts w:ascii="Arial" w:hAnsi="Arial" w:cs="Arial"/>
          <w:b/>
          <w:bCs/>
          <w:color w:val="161C2D"/>
          <w:sz w:val="22"/>
          <w:szCs w:val="22"/>
          <w:lang w:val="fr-FR"/>
        </w:rPr>
        <w:t>Ces postes sont ouverts aux togolais des deux sexes ou ceux disposant le permis de travailler au Togo.</w:t>
      </w:r>
    </w:p>
    <w:p w14:paraId="734C5EAC" w14:textId="77777777" w:rsidR="001D7D44" w:rsidRDefault="00000000">
      <w:pPr>
        <w:pStyle w:val="NormalWeb"/>
        <w:shd w:val="clear" w:color="auto" w:fill="D6E3BC" w:themeFill="accent3" w:themeFillTint="66"/>
        <w:spacing w:before="0" w:beforeAutospacing="0"/>
        <w:jc w:val="both"/>
        <w:rPr>
          <w:rFonts w:ascii="Arial" w:hAnsi="Arial" w:cs="Arial"/>
          <w:b/>
          <w:bCs/>
          <w:color w:val="161C2D"/>
          <w:sz w:val="22"/>
          <w:szCs w:val="22"/>
          <w:lang w:val="fr-FR"/>
        </w:rPr>
      </w:pPr>
      <w:r>
        <w:rPr>
          <w:rFonts w:ascii="Arial" w:hAnsi="Arial" w:cs="Arial"/>
          <w:b/>
          <w:bCs/>
          <w:color w:val="161C2D"/>
          <w:sz w:val="22"/>
          <w:szCs w:val="22"/>
          <w:lang w:val="fr-FR"/>
        </w:rPr>
        <w:t xml:space="preserve">Corus International interdit toute forme de discrimination et de harcèlement et garantit l'égalité des chances en matière d'emploi aux employés et aux candidats, sans distinction de race, de couleur, de religion, de sexe, d'âge, d'origine nationale, de handicap, d'orientation </w:t>
      </w:r>
      <w:r>
        <w:rPr>
          <w:rFonts w:ascii="Arial" w:hAnsi="Arial" w:cs="Arial"/>
          <w:b/>
          <w:bCs/>
          <w:color w:val="161C2D"/>
          <w:sz w:val="22"/>
          <w:szCs w:val="22"/>
          <w:lang w:val="fr-FR"/>
        </w:rPr>
        <w:lastRenderedPageBreak/>
        <w:t>sexuelle, de statut d'ancien combattant protégé ou de toute autre caractéristique protégée par le droit américain ou international.</w:t>
      </w:r>
    </w:p>
    <w:sectPr w:rsidR="001D7D44">
      <w:pgSz w:w="12240" w:h="15840"/>
      <w:pgMar w:top="1170" w:right="1360" w:bottom="72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95A44"/>
    <w:multiLevelType w:val="multilevel"/>
    <w:tmpl w:val="6360D40C"/>
    <w:lvl w:ilvl="0">
      <w:start w:val="2"/>
      <w:numFmt w:val="bullet"/>
      <w:lvlText w:val="-"/>
      <w:lvlJc w:val="left"/>
      <w:pPr>
        <w:ind w:left="720" w:hanging="360"/>
      </w:pPr>
      <w:rPr>
        <w:rFonts w:ascii="Times New Roman" w:eastAsia="Arial"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F3677F"/>
    <w:multiLevelType w:val="multilevel"/>
    <w:tmpl w:val="0DF367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510986"/>
    <w:multiLevelType w:val="multilevel"/>
    <w:tmpl w:val="115109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1870C94"/>
    <w:multiLevelType w:val="multilevel"/>
    <w:tmpl w:val="11870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584C03"/>
    <w:multiLevelType w:val="multilevel"/>
    <w:tmpl w:val="1A584C03"/>
    <w:lvl w:ilvl="0">
      <w:start w:val="2"/>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840487"/>
    <w:multiLevelType w:val="multilevel"/>
    <w:tmpl w:val="218404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71C646E"/>
    <w:multiLevelType w:val="multilevel"/>
    <w:tmpl w:val="371C64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F327CE1"/>
    <w:multiLevelType w:val="multilevel"/>
    <w:tmpl w:val="4F327CE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60A72DDB"/>
    <w:multiLevelType w:val="multilevel"/>
    <w:tmpl w:val="60A72DDB"/>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50451920">
    <w:abstractNumId w:val="6"/>
  </w:num>
  <w:num w:numId="2" w16cid:durableId="350453019">
    <w:abstractNumId w:val="0"/>
  </w:num>
  <w:num w:numId="3" w16cid:durableId="1189293506">
    <w:abstractNumId w:val="2"/>
  </w:num>
  <w:num w:numId="4" w16cid:durableId="1714160322">
    <w:abstractNumId w:val="3"/>
  </w:num>
  <w:num w:numId="5" w16cid:durableId="1197621358">
    <w:abstractNumId w:val="7"/>
  </w:num>
  <w:num w:numId="6" w16cid:durableId="1722047692">
    <w:abstractNumId w:val="8"/>
  </w:num>
  <w:num w:numId="7" w16cid:durableId="1583754652">
    <w:abstractNumId w:val="4"/>
  </w:num>
  <w:num w:numId="8" w16cid:durableId="714430508">
    <w:abstractNumId w:val="5"/>
  </w:num>
  <w:num w:numId="9" w16cid:durableId="653291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0D9"/>
    <w:rsid w:val="00001428"/>
    <w:rsid w:val="00010D8E"/>
    <w:rsid w:val="00025EF5"/>
    <w:rsid w:val="00043704"/>
    <w:rsid w:val="00061B67"/>
    <w:rsid w:val="00071F62"/>
    <w:rsid w:val="00083887"/>
    <w:rsid w:val="000B3D78"/>
    <w:rsid w:val="000C4444"/>
    <w:rsid w:val="000E0B70"/>
    <w:rsid w:val="00105D5F"/>
    <w:rsid w:val="001074FA"/>
    <w:rsid w:val="00110D42"/>
    <w:rsid w:val="00120CAC"/>
    <w:rsid w:val="00162761"/>
    <w:rsid w:val="0017151E"/>
    <w:rsid w:val="00176BB1"/>
    <w:rsid w:val="00176DC1"/>
    <w:rsid w:val="001A17E5"/>
    <w:rsid w:val="001B4614"/>
    <w:rsid w:val="001C32E9"/>
    <w:rsid w:val="001C36B8"/>
    <w:rsid w:val="001D7D44"/>
    <w:rsid w:val="001E6BF5"/>
    <w:rsid w:val="001F184D"/>
    <w:rsid w:val="001F499C"/>
    <w:rsid w:val="00202F1B"/>
    <w:rsid w:val="00206DB9"/>
    <w:rsid w:val="0021400C"/>
    <w:rsid w:val="0023241E"/>
    <w:rsid w:val="00236CBB"/>
    <w:rsid w:val="002478D0"/>
    <w:rsid w:val="00251661"/>
    <w:rsid w:val="00260F9C"/>
    <w:rsid w:val="0026391F"/>
    <w:rsid w:val="00271352"/>
    <w:rsid w:val="002833ED"/>
    <w:rsid w:val="002A6468"/>
    <w:rsid w:val="002B0BAA"/>
    <w:rsid w:val="002D1CC3"/>
    <w:rsid w:val="002E5390"/>
    <w:rsid w:val="003121A3"/>
    <w:rsid w:val="00343086"/>
    <w:rsid w:val="0034329C"/>
    <w:rsid w:val="00344455"/>
    <w:rsid w:val="0035118B"/>
    <w:rsid w:val="00382776"/>
    <w:rsid w:val="003862E7"/>
    <w:rsid w:val="003A56D2"/>
    <w:rsid w:val="003D50F6"/>
    <w:rsid w:val="00426369"/>
    <w:rsid w:val="00432EC0"/>
    <w:rsid w:val="00433E1C"/>
    <w:rsid w:val="004412DD"/>
    <w:rsid w:val="0045045D"/>
    <w:rsid w:val="00451BAD"/>
    <w:rsid w:val="004524FC"/>
    <w:rsid w:val="00453281"/>
    <w:rsid w:val="00456C41"/>
    <w:rsid w:val="00457849"/>
    <w:rsid w:val="00461EFC"/>
    <w:rsid w:val="00471439"/>
    <w:rsid w:val="00474397"/>
    <w:rsid w:val="004B3F75"/>
    <w:rsid w:val="004B626E"/>
    <w:rsid w:val="004D6A6D"/>
    <w:rsid w:val="004E04ED"/>
    <w:rsid w:val="005028B7"/>
    <w:rsid w:val="00503266"/>
    <w:rsid w:val="00504A5B"/>
    <w:rsid w:val="005065F3"/>
    <w:rsid w:val="00532AB7"/>
    <w:rsid w:val="00536AD4"/>
    <w:rsid w:val="0054097E"/>
    <w:rsid w:val="00560B50"/>
    <w:rsid w:val="00574559"/>
    <w:rsid w:val="00577083"/>
    <w:rsid w:val="00581646"/>
    <w:rsid w:val="005826E6"/>
    <w:rsid w:val="00584009"/>
    <w:rsid w:val="005E0609"/>
    <w:rsid w:val="005F6551"/>
    <w:rsid w:val="005F705B"/>
    <w:rsid w:val="00605213"/>
    <w:rsid w:val="00607799"/>
    <w:rsid w:val="00610EC7"/>
    <w:rsid w:val="0061605A"/>
    <w:rsid w:val="00635E4E"/>
    <w:rsid w:val="00667F8C"/>
    <w:rsid w:val="00670130"/>
    <w:rsid w:val="00680A82"/>
    <w:rsid w:val="00681467"/>
    <w:rsid w:val="00692501"/>
    <w:rsid w:val="006D065E"/>
    <w:rsid w:val="006E5CED"/>
    <w:rsid w:val="00736847"/>
    <w:rsid w:val="00737EFF"/>
    <w:rsid w:val="00746D97"/>
    <w:rsid w:val="00750F62"/>
    <w:rsid w:val="00754859"/>
    <w:rsid w:val="00793CDC"/>
    <w:rsid w:val="007A1C64"/>
    <w:rsid w:val="007A20D9"/>
    <w:rsid w:val="007C2145"/>
    <w:rsid w:val="007D0ECF"/>
    <w:rsid w:val="007D5D83"/>
    <w:rsid w:val="007E1CD3"/>
    <w:rsid w:val="007F2242"/>
    <w:rsid w:val="00807D91"/>
    <w:rsid w:val="008462B0"/>
    <w:rsid w:val="00855C1F"/>
    <w:rsid w:val="00876421"/>
    <w:rsid w:val="00885CF4"/>
    <w:rsid w:val="008864C3"/>
    <w:rsid w:val="0089558E"/>
    <w:rsid w:val="008C408A"/>
    <w:rsid w:val="008C529A"/>
    <w:rsid w:val="008E1876"/>
    <w:rsid w:val="008E4600"/>
    <w:rsid w:val="00902E6F"/>
    <w:rsid w:val="009030B8"/>
    <w:rsid w:val="0090711A"/>
    <w:rsid w:val="00915260"/>
    <w:rsid w:val="00943CDF"/>
    <w:rsid w:val="0098177D"/>
    <w:rsid w:val="00986429"/>
    <w:rsid w:val="00993F51"/>
    <w:rsid w:val="00994B9A"/>
    <w:rsid w:val="0099651A"/>
    <w:rsid w:val="00996A4D"/>
    <w:rsid w:val="009A458E"/>
    <w:rsid w:val="009E6BA6"/>
    <w:rsid w:val="009F1631"/>
    <w:rsid w:val="009F3C4A"/>
    <w:rsid w:val="009F7E3E"/>
    <w:rsid w:val="00A07D6B"/>
    <w:rsid w:val="00A21D4C"/>
    <w:rsid w:val="00A447B6"/>
    <w:rsid w:val="00A51ECD"/>
    <w:rsid w:val="00A53EA4"/>
    <w:rsid w:val="00A73E27"/>
    <w:rsid w:val="00AB33B6"/>
    <w:rsid w:val="00AB788E"/>
    <w:rsid w:val="00AC4EE2"/>
    <w:rsid w:val="00AD5FE2"/>
    <w:rsid w:val="00AE37EA"/>
    <w:rsid w:val="00B06AE7"/>
    <w:rsid w:val="00B10B86"/>
    <w:rsid w:val="00B1603C"/>
    <w:rsid w:val="00B21076"/>
    <w:rsid w:val="00B36BAC"/>
    <w:rsid w:val="00B4779E"/>
    <w:rsid w:val="00B55B7F"/>
    <w:rsid w:val="00B61A3F"/>
    <w:rsid w:val="00B636F1"/>
    <w:rsid w:val="00B71838"/>
    <w:rsid w:val="00B73F93"/>
    <w:rsid w:val="00B914A6"/>
    <w:rsid w:val="00BA56F8"/>
    <w:rsid w:val="00BC0E58"/>
    <w:rsid w:val="00BD2930"/>
    <w:rsid w:val="00BD35E7"/>
    <w:rsid w:val="00BE0322"/>
    <w:rsid w:val="00BE4843"/>
    <w:rsid w:val="00BE74E0"/>
    <w:rsid w:val="00BF2245"/>
    <w:rsid w:val="00BF6ED2"/>
    <w:rsid w:val="00C24E5E"/>
    <w:rsid w:val="00C360F3"/>
    <w:rsid w:val="00C500DA"/>
    <w:rsid w:val="00C71DDD"/>
    <w:rsid w:val="00C82D32"/>
    <w:rsid w:val="00C85A3F"/>
    <w:rsid w:val="00C94865"/>
    <w:rsid w:val="00CB64E5"/>
    <w:rsid w:val="00CD6B00"/>
    <w:rsid w:val="00CE00B8"/>
    <w:rsid w:val="00CF0E3F"/>
    <w:rsid w:val="00CF5382"/>
    <w:rsid w:val="00D42BDA"/>
    <w:rsid w:val="00D62E8C"/>
    <w:rsid w:val="00D749EF"/>
    <w:rsid w:val="00D84157"/>
    <w:rsid w:val="00D85739"/>
    <w:rsid w:val="00D97507"/>
    <w:rsid w:val="00DA1678"/>
    <w:rsid w:val="00DA4F76"/>
    <w:rsid w:val="00DB1391"/>
    <w:rsid w:val="00DB49A6"/>
    <w:rsid w:val="00DB5DBF"/>
    <w:rsid w:val="00DD1565"/>
    <w:rsid w:val="00DF6E00"/>
    <w:rsid w:val="00E05112"/>
    <w:rsid w:val="00E25452"/>
    <w:rsid w:val="00E26A16"/>
    <w:rsid w:val="00E516C8"/>
    <w:rsid w:val="00E737B6"/>
    <w:rsid w:val="00E80CDF"/>
    <w:rsid w:val="00E85200"/>
    <w:rsid w:val="00EB0BC3"/>
    <w:rsid w:val="00EB4A28"/>
    <w:rsid w:val="00EB7CAB"/>
    <w:rsid w:val="00EC003F"/>
    <w:rsid w:val="00EC01F5"/>
    <w:rsid w:val="00EC1B12"/>
    <w:rsid w:val="00EC772B"/>
    <w:rsid w:val="00ED15B5"/>
    <w:rsid w:val="00ED21C5"/>
    <w:rsid w:val="00ED21C6"/>
    <w:rsid w:val="00ED3378"/>
    <w:rsid w:val="00ED3EDE"/>
    <w:rsid w:val="00ED43FF"/>
    <w:rsid w:val="00ED738E"/>
    <w:rsid w:val="00EF5FEC"/>
    <w:rsid w:val="00F11644"/>
    <w:rsid w:val="00F23EA8"/>
    <w:rsid w:val="00F42B95"/>
    <w:rsid w:val="00F54D5F"/>
    <w:rsid w:val="00F565CD"/>
    <w:rsid w:val="00F720AD"/>
    <w:rsid w:val="00F8485D"/>
    <w:rsid w:val="00FB171F"/>
    <w:rsid w:val="00FF20D8"/>
    <w:rsid w:val="00FF4554"/>
    <w:rsid w:val="20522EF5"/>
    <w:rsid w:val="34C06DFF"/>
    <w:rsid w:val="3E3654E2"/>
    <w:rsid w:val="57C80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52ACB62"/>
  <w15:docId w15:val="{34D2F677-D6BB-4138-B557-F38BA624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w:eastAsia="Arial" w:hAnsi="Arial" w:cs="Arial"/>
      <w:sz w:val="22"/>
      <w:szCs w:val="22"/>
      <w:lang w:bidi="en-US"/>
    </w:rPr>
  </w:style>
  <w:style w:type="paragraph" w:styleId="Heading1">
    <w:name w:val="heading 1"/>
    <w:basedOn w:val="Normal"/>
    <w:uiPriority w:val="9"/>
    <w:qFormat/>
    <w:pPr>
      <w:spacing w:before="80"/>
      <w:ind w:left="100"/>
      <w:outlineLvl w:val="0"/>
    </w:pPr>
    <w:rPr>
      <w:b/>
      <w:bCs/>
      <w:sz w:val="23"/>
      <w:szCs w:val="23"/>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1" w:hanging="360"/>
    </w:pPr>
    <w:rPr>
      <w:sz w:val="23"/>
      <w:szCs w:val="23"/>
    </w:rPr>
  </w:style>
  <w:style w:type="paragraph" w:styleId="BodyTextIndent">
    <w:name w:val="Body Text Indent"/>
    <w:basedOn w:val="Normal"/>
    <w:link w:val="BodyTextIndentChar"/>
    <w:uiPriority w:val="99"/>
    <w:semiHidden/>
    <w:unhideWhenUsed/>
    <w:pPr>
      <w:spacing w:after="120"/>
      <w:ind w:left="360"/>
    </w:p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qFormat/>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spacing w:before="90"/>
      <w:ind w:left="82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lang w:bidi="en-US"/>
    </w:rPr>
  </w:style>
  <w:style w:type="character" w:customStyle="1" w:styleId="HeaderChar">
    <w:name w:val="Header Char"/>
    <w:basedOn w:val="DefaultParagraphFont"/>
    <w:link w:val="Header"/>
    <w:uiPriority w:val="99"/>
    <w:qFormat/>
    <w:rPr>
      <w:rFonts w:ascii="Arial" w:eastAsia="Arial" w:hAnsi="Arial" w:cs="Arial"/>
      <w:lang w:bidi="en-US"/>
    </w:rPr>
  </w:style>
  <w:style w:type="character" w:customStyle="1" w:styleId="FooterChar">
    <w:name w:val="Footer Char"/>
    <w:basedOn w:val="DefaultParagraphFont"/>
    <w:link w:val="Footer"/>
    <w:uiPriority w:val="99"/>
    <w:qFormat/>
    <w:rPr>
      <w:rFonts w:ascii="Arial" w:eastAsia="Arial" w:hAnsi="Arial" w:cs="Arial"/>
      <w:lang w:bidi="en-US"/>
    </w:rPr>
  </w:style>
  <w:style w:type="paragraph" w:customStyle="1" w:styleId="Revision1">
    <w:name w:val="Revision1"/>
    <w:hidden/>
    <w:uiPriority w:val="99"/>
    <w:unhideWhenUsed/>
    <w:rPr>
      <w:rFonts w:ascii="Arial" w:eastAsia="Arial" w:hAnsi="Arial" w:cs="Arial"/>
      <w:sz w:val="22"/>
      <w:szCs w:val="22"/>
      <w:lang w:bidi="en-US"/>
    </w:rPr>
  </w:style>
  <w:style w:type="character" w:customStyle="1" w:styleId="BodyTextIndentChar">
    <w:name w:val="Body Text Indent Char"/>
    <w:basedOn w:val="DefaultParagraphFont"/>
    <w:link w:val="BodyTextIndent"/>
    <w:uiPriority w:val="99"/>
    <w:semiHidden/>
    <w:rPr>
      <w:rFonts w:ascii="Arial" w:eastAsia="Arial" w:hAnsi="Arial" w:cs="Arial"/>
      <w:sz w:val="22"/>
      <w:szCs w:val="22"/>
      <w:lang w:bidi="en-US"/>
    </w:rPr>
  </w:style>
  <w:style w:type="character" w:customStyle="1" w:styleId="normaltextrun">
    <w:name w:val="normaltextrun"/>
    <w:basedOn w:val="DefaultParagraphFont"/>
    <w:qFormat/>
  </w:style>
  <w:style w:type="character" w:styleId="CommentReference">
    <w:name w:val="annotation reference"/>
    <w:basedOn w:val="DefaultParagraphFont"/>
    <w:uiPriority w:val="99"/>
    <w:semiHidden/>
    <w:unhideWhenUsed/>
    <w:rPr>
      <w:sz w:val="16"/>
      <w:szCs w:val="16"/>
    </w:rPr>
  </w:style>
  <w:style w:type="character" w:customStyle="1" w:styleId="ListParagraphChar">
    <w:name w:val="List Paragraph Char"/>
    <w:link w:val="ListParagraph"/>
    <w:uiPriority w:val="34"/>
    <w:locked/>
    <w:rsid w:val="007A1C64"/>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rusinternation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1857</Words>
  <Characters>10214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Catharine Phiri</dc:creator>
  <cp:lastModifiedBy>Aicha Bouraima</cp:lastModifiedBy>
  <cp:revision>27</cp:revision>
  <cp:lastPrinted>2024-05-10T13:45:00Z</cp:lastPrinted>
  <dcterms:created xsi:type="dcterms:W3CDTF">2024-05-10T13:58:00Z</dcterms:created>
  <dcterms:modified xsi:type="dcterms:W3CDTF">2024-05-14T16:59:00Z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Microsoft Word</vt:lpwstr>
  </property>
  <property fmtid="{D5CDD505-2E9C-101B-9397-08002B2CF9AE}" pid="4" name="LastSaved">
    <vt:filetime>2023-09-05T00:00:00Z</vt:filetime>
  </property>
  <property fmtid="{D5CDD505-2E9C-101B-9397-08002B2CF9AE}" pid="5" name="KSOProductBuildVer">
    <vt:lpwstr>1033-12.2.0.16909</vt:lpwstr>
  </property>
  <property fmtid="{D5CDD505-2E9C-101B-9397-08002B2CF9AE}" pid="6" name="ICV">
    <vt:lpwstr>B7FEBB1A439C4B96B7F02FE9A75A3D2D_13</vt:lpwstr>
  </property>
</Properties>
</file>